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5302FD" w14:textId="52651A35"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2"/>
      </w:r>
      <w:r w:rsidR="000049D8" w:rsidRPr="007A395D">
        <w:rPr>
          <w:rFonts w:ascii="Calibri" w:hAnsi="Calibri"/>
        </w:rPr>
        <w:t xml:space="preserve">  </w:t>
      </w:r>
      <w:r w:rsidR="009709DA">
        <w:rPr>
          <w:rFonts w:ascii="Calibri" w:hAnsi="Calibri"/>
        </w:rPr>
        <w:t>VTS</w:t>
      </w:r>
      <w:r w:rsidR="00215BC5">
        <w:rPr>
          <w:rFonts w:ascii="Calibri" w:hAnsi="Calibri"/>
        </w:rPr>
        <w:t>5</w:t>
      </w:r>
      <w:r w:rsidR="001E7EF2">
        <w:rPr>
          <w:rFonts w:ascii="Calibri" w:hAnsi="Calibri" w:hint="eastAsia"/>
          <w:lang w:eastAsia="ko-KR"/>
        </w:rPr>
        <w:t>8</w:t>
      </w:r>
      <w:r w:rsidRPr="007A395D">
        <w:rPr>
          <w:rFonts w:ascii="Calibri" w:hAnsi="Calibri"/>
        </w:rPr>
        <w:t>-</w:t>
      </w:r>
      <w:r w:rsidR="003279FD">
        <w:rPr>
          <w:rFonts w:ascii="Calibri" w:hAnsi="Calibri"/>
        </w:rPr>
        <w:t>9.1.5</w:t>
      </w:r>
    </w:p>
    <w:p w14:paraId="22E94D0E" w14:textId="77777777" w:rsidR="00D019CE" w:rsidRPr="007A395D" w:rsidRDefault="00D019CE" w:rsidP="00FE5674">
      <w:pPr>
        <w:pStyle w:val="BodyText"/>
        <w:tabs>
          <w:tab w:val="left" w:pos="2835"/>
        </w:tabs>
        <w:rPr>
          <w:rFonts w:ascii="Calibri" w:hAnsi="Calibri"/>
        </w:rPr>
      </w:pPr>
    </w:p>
    <w:p w14:paraId="370CFB53" w14:textId="0056C39C" w:rsidR="0080294B" w:rsidRPr="007A395D" w:rsidRDefault="00E558C3" w:rsidP="00FE5674">
      <w:pPr>
        <w:pStyle w:val="BodyText"/>
        <w:tabs>
          <w:tab w:val="left" w:pos="2835"/>
        </w:tabs>
        <w:rPr>
          <w:rFonts w:ascii="Calibri" w:hAnsi="Calibri"/>
        </w:rPr>
      </w:pPr>
      <w:r w:rsidRPr="007A395D">
        <w:rPr>
          <w:rFonts w:ascii="Calibri" w:hAnsi="Calibri"/>
        </w:rPr>
        <w:t xml:space="preserve">Input paper for the following Committee(s): </w:t>
      </w:r>
      <w:r w:rsidRPr="007A395D">
        <w:rPr>
          <w:rFonts w:ascii="Calibri" w:hAnsi="Calibri"/>
        </w:rPr>
        <w:tab/>
      </w:r>
      <w:r w:rsidRPr="007A395D">
        <w:rPr>
          <w:rFonts w:ascii="Calibri" w:hAnsi="Calibri"/>
          <w:sz w:val="18"/>
          <w:szCs w:val="18"/>
        </w:rPr>
        <w:t>check as appropriate</w:t>
      </w:r>
      <w:r w:rsidRPr="007A395D">
        <w:rPr>
          <w:rFonts w:ascii="Calibri" w:hAnsi="Calibri"/>
          <w:sz w:val="18"/>
          <w:szCs w:val="18"/>
        </w:rPr>
        <w:tab/>
      </w:r>
      <w:r w:rsidRPr="007A395D">
        <w:rPr>
          <w:rFonts w:ascii="Calibri" w:hAnsi="Calibri"/>
        </w:rPr>
        <w:tab/>
        <w:t>Purpose of paper:</w:t>
      </w:r>
    </w:p>
    <w:p w14:paraId="78786733" w14:textId="25FE9A2F" w:rsidR="0080294B" w:rsidRPr="007A395D" w:rsidRDefault="0080294B" w:rsidP="00037DF4">
      <w:pPr>
        <w:pStyle w:val="BodyText"/>
        <w:tabs>
          <w:tab w:val="left" w:pos="1843"/>
        </w:tabs>
        <w:rPr>
          <w:rFonts w:ascii="Calibri" w:hAnsi="Calibri" w:cs="Arial"/>
          <w:b/>
          <w:sz w:val="24"/>
          <w:szCs w:val="24"/>
        </w:rPr>
      </w:pP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ARM</w:t>
      </w:r>
      <w:r w:rsidR="00037DF4"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ENG</w:t>
      </w:r>
      <w:r w:rsidRPr="007A395D">
        <w:rPr>
          <w:rFonts w:ascii="Calibri" w:hAnsi="Calibri" w:cs="Arial"/>
        </w:rPr>
        <w:tab/>
      </w:r>
      <w:r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PAP</w:t>
      </w:r>
      <w:r w:rsidRPr="007A395D">
        <w:rPr>
          <w:rFonts w:ascii="Calibri" w:hAnsi="Calibri" w:cs="Arial"/>
          <w:sz w:val="24"/>
          <w:szCs w:val="24"/>
        </w:rPr>
        <w:tab/>
      </w:r>
      <w:r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1E7EF2">
        <w:rPr>
          <w:rFonts w:ascii="Calibri" w:hAnsi="Calibri" w:cs="Arial"/>
          <w:b/>
          <w:sz w:val="24"/>
          <w:szCs w:val="24"/>
        </w:rPr>
        <w:t>X</w:t>
      </w:r>
      <w:r w:rsidRPr="007A395D">
        <w:rPr>
          <w:rFonts w:ascii="Calibri" w:hAnsi="Calibri" w:cs="Arial"/>
          <w:sz w:val="24"/>
          <w:szCs w:val="24"/>
        </w:rPr>
        <w:t xml:space="preserve">  Input</w:t>
      </w:r>
    </w:p>
    <w:p w14:paraId="0BC79547" w14:textId="1E1649E6" w:rsidR="0080294B" w:rsidRPr="007A395D" w:rsidRDefault="009709DA" w:rsidP="00037DF4">
      <w:pPr>
        <w:pStyle w:val="BodyText"/>
        <w:tabs>
          <w:tab w:val="left" w:pos="1843"/>
        </w:tabs>
        <w:rPr>
          <w:rFonts w:ascii="Calibri" w:hAnsi="Calibri"/>
        </w:rPr>
      </w:pPr>
      <w:r w:rsidRPr="007A395D">
        <w:rPr>
          <w:rFonts w:ascii="Calibri" w:hAnsi="Calibri" w:cs="Arial"/>
          <w:b/>
          <w:sz w:val="24"/>
          <w:szCs w:val="24"/>
        </w:rPr>
        <w:t>□</w:t>
      </w:r>
      <w:r w:rsidR="0080294B" w:rsidRPr="007A395D">
        <w:rPr>
          <w:rFonts w:ascii="Calibri" w:hAnsi="Calibri" w:cs="Arial"/>
          <w:sz w:val="24"/>
          <w:szCs w:val="24"/>
        </w:rPr>
        <w:t xml:space="preserve">  </w:t>
      </w:r>
      <w:r w:rsidR="0080294B" w:rsidRPr="007A395D">
        <w:rPr>
          <w:rFonts w:ascii="Calibri" w:hAnsi="Calibri" w:cs="Arial"/>
        </w:rPr>
        <w:t>ENAV</w:t>
      </w:r>
      <w:r w:rsidR="0080294B" w:rsidRPr="007A395D">
        <w:rPr>
          <w:rFonts w:ascii="Calibri" w:hAnsi="Calibri" w:cs="Arial"/>
          <w:b/>
          <w:sz w:val="24"/>
          <w:szCs w:val="24"/>
        </w:rPr>
        <w:tab/>
      </w:r>
      <w:r>
        <w:rPr>
          <w:rFonts w:ascii="Calibri" w:hAnsi="Calibri" w:cs="Arial"/>
          <w:b/>
          <w:sz w:val="24"/>
          <w:szCs w:val="24"/>
        </w:rPr>
        <w:t>X</w:t>
      </w:r>
      <w:r w:rsidR="0080294B" w:rsidRPr="007A395D">
        <w:rPr>
          <w:rFonts w:ascii="Calibri" w:hAnsi="Calibri" w:cs="Arial"/>
          <w:sz w:val="24"/>
          <w:szCs w:val="24"/>
        </w:rPr>
        <w:t xml:space="preserve">  </w:t>
      </w:r>
      <w:r w:rsidR="003D2DC1" w:rsidRPr="007A395D">
        <w:rPr>
          <w:rFonts w:ascii="Calibri" w:hAnsi="Calibri" w:cs="Arial"/>
        </w:rPr>
        <w:t>VTS</w:t>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200241" w:rsidRPr="007A395D">
        <w:rPr>
          <w:rFonts w:ascii="Calibri" w:hAnsi="Calibri" w:cs="Arial"/>
          <w:b/>
          <w:sz w:val="24"/>
          <w:szCs w:val="24"/>
        </w:rPr>
        <w:t>□</w:t>
      </w:r>
      <w:r w:rsidR="0080294B" w:rsidRPr="007A395D">
        <w:rPr>
          <w:rFonts w:ascii="Calibri" w:hAnsi="Calibri" w:cs="Arial"/>
          <w:sz w:val="24"/>
          <w:szCs w:val="24"/>
        </w:rPr>
        <w:t xml:space="preserve">  Information</w:t>
      </w:r>
    </w:p>
    <w:p w14:paraId="3E1C02C4" w14:textId="77777777" w:rsidR="0080294B" w:rsidRPr="007A395D" w:rsidRDefault="0080294B" w:rsidP="00FE5674">
      <w:pPr>
        <w:pStyle w:val="BodyText"/>
        <w:tabs>
          <w:tab w:val="left" w:pos="2835"/>
        </w:tabs>
        <w:rPr>
          <w:rFonts w:ascii="Calibri" w:hAnsi="Calibri"/>
        </w:rPr>
      </w:pPr>
    </w:p>
    <w:p w14:paraId="4DD25FD9" w14:textId="01209217" w:rsidR="00A446C9" w:rsidRPr="007A395D" w:rsidRDefault="00A446C9" w:rsidP="00FE5674">
      <w:pPr>
        <w:pStyle w:val="BodyText"/>
        <w:tabs>
          <w:tab w:val="left" w:pos="2835"/>
        </w:tabs>
        <w:rPr>
          <w:rFonts w:ascii="Calibri" w:hAnsi="Calibri"/>
        </w:rPr>
      </w:pPr>
      <w:r w:rsidRPr="007A395D">
        <w:rPr>
          <w:rFonts w:ascii="Calibri" w:hAnsi="Calibri"/>
        </w:rPr>
        <w:t>Agenda item</w:t>
      </w:r>
      <w:r w:rsidR="00037DF4" w:rsidRPr="007A395D">
        <w:rPr>
          <w:rFonts w:ascii="Calibri" w:hAnsi="Calibri"/>
        </w:rPr>
        <w:t xml:space="preserve"> </w:t>
      </w:r>
      <w:r w:rsidR="00037DF4" w:rsidRPr="007A395D">
        <w:rPr>
          <w:rStyle w:val="FootnoteReference"/>
          <w:rFonts w:ascii="Calibri" w:hAnsi="Calibri"/>
          <w:sz w:val="22"/>
          <w:vertAlign w:val="superscript"/>
        </w:rPr>
        <w:footnoteReference w:id="3"/>
      </w:r>
      <w:r w:rsidR="001C44A3" w:rsidRPr="007A395D">
        <w:rPr>
          <w:rFonts w:ascii="Calibri" w:hAnsi="Calibri"/>
        </w:rPr>
        <w:tab/>
      </w:r>
      <w:r w:rsidR="0080294B" w:rsidRPr="007A395D">
        <w:rPr>
          <w:rFonts w:ascii="Calibri" w:hAnsi="Calibri"/>
        </w:rPr>
        <w:tab/>
      </w:r>
      <w:r w:rsidR="0080294B" w:rsidRPr="007A395D">
        <w:rPr>
          <w:rFonts w:ascii="Calibri" w:hAnsi="Calibri"/>
        </w:rPr>
        <w:tab/>
      </w:r>
      <w:r w:rsidR="003279FD">
        <w:rPr>
          <w:rFonts w:ascii="Calibri" w:hAnsi="Calibri"/>
        </w:rPr>
        <w:t>9.1</w:t>
      </w:r>
    </w:p>
    <w:p w14:paraId="1AB3E246" w14:textId="4356BB52" w:rsidR="00A446C9" w:rsidRPr="007A395D" w:rsidRDefault="0080294B" w:rsidP="00FE5674">
      <w:pPr>
        <w:pStyle w:val="BodyText"/>
        <w:tabs>
          <w:tab w:val="left" w:pos="2835"/>
        </w:tabs>
        <w:rPr>
          <w:rFonts w:ascii="Calibri" w:hAnsi="Calibri"/>
        </w:rPr>
      </w:pPr>
      <w:r w:rsidRPr="007A395D">
        <w:rPr>
          <w:rFonts w:ascii="Calibri" w:hAnsi="Calibri"/>
        </w:rPr>
        <w:t xml:space="preserve">Technical Domain / </w:t>
      </w:r>
      <w:r w:rsidR="00A446C9" w:rsidRPr="007A395D">
        <w:rPr>
          <w:rFonts w:ascii="Calibri" w:hAnsi="Calibri"/>
        </w:rPr>
        <w:t>Task Number</w:t>
      </w:r>
      <w:r w:rsidR="00037DF4" w:rsidRPr="007A395D">
        <w:rPr>
          <w:rFonts w:ascii="Calibri" w:hAnsi="Calibri"/>
        </w:rPr>
        <w:t xml:space="preserve"> </w:t>
      </w:r>
      <w:r w:rsidR="00037DF4" w:rsidRPr="007A395D">
        <w:rPr>
          <w:rFonts w:ascii="Calibri" w:hAnsi="Calibri"/>
          <w:vertAlign w:val="superscript"/>
        </w:rPr>
        <w:t>2</w:t>
      </w:r>
      <w:r w:rsidR="001C44A3" w:rsidRPr="007A395D">
        <w:rPr>
          <w:rFonts w:ascii="Calibri" w:hAnsi="Calibri"/>
        </w:rPr>
        <w:tab/>
      </w:r>
      <w:r w:rsidR="001E7EF2">
        <w:rPr>
          <w:rFonts w:ascii="Calibri" w:hAnsi="Calibri" w:hint="eastAsia"/>
          <w:lang w:eastAsia="ko-KR"/>
        </w:rPr>
        <w:t>2.5.2,</w:t>
      </w:r>
      <w:r w:rsidR="001E7EF2">
        <w:rPr>
          <w:rFonts w:ascii="Calibri" w:hAnsi="Calibri"/>
        </w:rPr>
        <w:t xml:space="preserve"> </w:t>
      </w:r>
      <w:r w:rsidR="001E7EF2">
        <w:rPr>
          <w:rFonts w:ascii="Calibri" w:hAnsi="Calibri" w:hint="eastAsia"/>
          <w:lang w:eastAsia="ko-KR"/>
        </w:rPr>
        <w:t>2.8.1</w:t>
      </w:r>
    </w:p>
    <w:p w14:paraId="01FC5420" w14:textId="3F64CAAA" w:rsidR="00362CD9" w:rsidRPr="007A395D" w:rsidRDefault="00362CD9" w:rsidP="00FE5674">
      <w:pPr>
        <w:pStyle w:val="BodyText"/>
        <w:tabs>
          <w:tab w:val="left" w:pos="2835"/>
        </w:tabs>
        <w:rPr>
          <w:rFonts w:ascii="Calibri" w:hAnsi="Calibri"/>
          <w:color w:val="FF0000"/>
        </w:rPr>
      </w:pPr>
      <w:r w:rsidRPr="007A395D">
        <w:rPr>
          <w:rFonts w:ascii="Calibri" w:hAnsi="Calibri"/>
        </w:rPr>
        <w:t>Author(s)</w:t>
      </w:r>
      <w:r w:rsidR="00FE5674" w:rsidRPr="007A395D">
        <w:rPr>
          <w:rFonts w:ascii="Calibri" w:hAnsi="Calibri"/>
        </w:rPr>
        <w:t xml:space="preserve"> / Submitter(s)</w:t>
      </w:r>
      <w:r w:rsidRPr="007A395D">
        <w:rPr>
          <w:rFonts w:ascii="Calibri" w:hAnsi="Calibri"/>
        </w:rPr>
        <w:tab/>
      </w:r>
      <w:r w:rsidR="0080294B" w:rsidRPr="007A395D">
        <w:rPr>
          <w:rFonts w:ascii="Calibri" w:hAnsi="Calibri"/>
        </w:rPr>
        <w:tab/>
      </w:r>
      <w:r w:rsidR="0080294B" w:rsidRPr="007A395D">
        <w:rPr>
          <w:rFonts w:ascii="Calibri" w:hAnsi="Calibri"/>
        </w:rPr>
        <w:tab/>
      </w:r>
      <w:r w:rsidR="003279FD">
        <w:rPr>
          <w:rFonts w:ascii="Calibri" w:hAnsi="Calibri" w:hint="eastAsia"/>
          <w:lang w:eastAsia="ko-KR"/>
        </w:rPr>
        <w:t>KRISO</w:t>
      </w:r>
      <w:r w:rsidR="003279FD">
        <w:rPr>
          <w:rFonts w:ascii="Calibri" w:hAnsi="Calibri" w:hint="eastAsia"/>
          <w:lang w:eastAsia="ko-KR"/>
        </w:rPr>
        <w:t xml:space="preserve"> </w:t>
      </w:r>
      <w:r w:rsidR="003279FD">
        <w:rPr>
          <w:rFonts w:ascii="Calibri" w:hAnsi="Calibri"/>
          <w:lang w:eastAsia="ko-KR"/>
        </w:rPr>
        <w:t xml:space="preserve">- </w:t>
      </w:r>
      <w:r w:rsidR="001E7EF2">
        <w:rPr>
          <w:rFonts w:ascii="Calibri" w:hAnsi="Calibri" w:hint="eastAsia"/>
          <w:lang w:eastAsia="ko-KR"/>
        </w:rPr>
        <w:t>Sewoong</w:t>
      </w:r>
      <w:r w:rsidR="001E7EF2">
        <w:rPr>
          <w:rFonts w:ascii="Calibri" w:hAnsi="Calibri"/>
          <w:lang w:eastAsia="ko-KR"/>
        </w:rPr>
        <w:t xml:space="preserve"> </w:t>
      </w:r>
      <w:r w:rsidR="001E7EF2">
        <w:rPr>
          <w:rFonts w:ascii="Calibri" w:hAnsi="Calibri" w:hint="eastAsia"/>
          <w:lang w:eastAsia="ko-KR"/>
        </w:rPr>
        <w:t>OH</w:t>
      </w:r>
      <w:r w:rsidR="003279FD">
        <w:rPr>
          <w:rFonts w:ascii="Calibri" w:hAnsi="Calibri"/>
          <w:lang w:eastAsia="ko-KR"/>
        </w:rPr>
        <w:t xml:space="preserve"> </w:t>
      </w:r>
    </w:p>
    <w:p w14:paraId="60BCC120" w14:textId="77777777" w:rsidR="0080294B" w:rsidRPr="007A395D" w:rsidRDefault="0080294B" w:rsidP="00FE5674">
      <w:pPr>
        <w:pStyle w:val="BodyText"/>
        <w:tabs>
          <w:tab w:val="left" w:pos="2835"/>
        </w:tabs>
        <w:rPr>
          <w:rFonts w:ascii="Calibri" w:hAnsi="Calibri"/>
        </w:rPr>
      </w:pPr>
    </w:p>
    <w:p w14:paraId="4834080C" w14:textId="5E54D583" w:rsidR="00A446C9" w:rsidRPr="00605E43" w:rsidRDefault="00791B52" w:rsidP="00A446C9">
      <w:pPr>
        <w:pStyle w:val="Title"/>
        <w:rPr>
          <w:rFonts w:ascii="Calibri" w:hAnsi="Calibri"/>
          <w:color w:val="0070C0"/>
          <w:lang w:eastAsia="ko-KR"/>
        </w:rPr>
      </w:pPr>
      <w:r w:rsidRPr="00791B52">
        <w:rPr>
          <w:rFonts w:ascii="Calibri" w:hAnsi="Calibri"/>
          <w:color w:val="0070C0"/>
          <w:lang w:eastAsia="ko-KR"/>
        </w:rPr>
        <w:t>Plan for the Development of a VTS Digital Information Service Testbed</w:t>
      </w:r>
    </w:p>
    <w:p w14:paraId="0F258596" w14:textId="50FB6E37" w:rsidR="00A446C9" w:rsidRPr="00605E43" w:rsidRDefault="00A446C9" w:rsidP="00605E43">
      <w:pPr>
        <w:pStyle w:val="Heading1"/>
      </w:pPr>
      <w:r w:rsidRPr="00605E43">
        <w:t>Summary</w:t>
      </w:r>
    </w:p>
    <w:p w14:paraId="553E55ED" w14:textId="713763D7" w:rsidR="00E55927" w:rsidRPr="003279FD" w:rsidRDefault="008667F9" w:rsidP="00E55927">
      <w:pPr>
        <w:pStyle w:val="BodyText"/>
        <w:rPr>
          <w:rFonts w:ascii="Calibri" w:hAnsi="Calibri"/>
          <w:lang w:eastAsia="ko-KR"/>
        </w:rPr>
      </w:pPr>
      <w:r w:rsidRPr="008667F9">
        <w:rPr>
          <w:rFonts w:ascii="Calibri" w:hAnsi="Calibri"/>
          <w:lang w:eastAsia="ko-KR"/>
        </w:rPr>
        <w:t>The development plan for a verification framework (testbed) is hereby shared in order to support the development of the VTS Digital Information Service product specification and the associated service standards currently under development by the IALA VTS Committee.</w:t>
      </w:r>
    </w:p>
    <w:p w14:paraId="53733F03" w14:textId="77777777" w:rsidR="00A446C9" w:rsidRPr="007A395D" w:rsidRDefault="00A446C9" w:rsidP="00605E43">
      <w:pPr>
        <w:pStyle w:val="Heading1"/>
      </w:pPr>
      <w:r w:rsidRPr="007A395D">
        <w:t>Background</w:t>
      </w:r>
    </w:p>
    <w:p w14:paraId="3027ECD0" w14:textId="3B349F91" w:rsidR="008667F9" w:rsidRPr="00EA0638" w:rsidRDefault="008667F9" w:rsidP="009C0839">
      <w:pPr>
        <w:pStyle w:val="BodyText"/>
        <w:rPr>
          <w:rFonts w:ascii="Calibri" w:hAnsi="Calibri"/>
          <w:color w:val="0000FF"/>
          <w:lang w:eastAsia="ko-KR"/>
        </w:rPr>
      </w:pPr>
      <w:r w:rsidRPr="004C1B4D">
        <w:rPr>
          <w:rFonts w:ascii="Calibri" w:hAnsi="Calibri"/>
          <w:color w:val="000000" w:themeColor="text1"/>
          <w:lang w:eastAsia="ko-KR"/>
        </w:rPr>
        <w:t>The IALA ARM Committee is developing and operating the S-201 Test &amp; Validation Tool in support of the development of the S-201 and S-125 Aids to Navigation information standards. The VTS Committee, with the objective of developing VTS digital information services, is undertaking the development of the S-210 and S-212 information exchange standards, as well as maritime service standards such as Route and TCS. In pursuit of the standardized development of digital services within the maritime domain, the Open Digital Incubator (ODI) project is being carried out to promote cooperation in test frameworks.</w:t>
      </w:r>
    </w:p>
    <w:p w14:paraId="041E9135" w14:textId="77777777" w:rsidR="00A446C9" w:rsidRPr="007A395D" w:rsidRDefault="00A446C9" w:rsidP="00605E43">
      <w:pPr>
        <w:pStyle w:val="Heading1"/>
      </w:pPr>
      <w:r w:rsidRPr="007A395D">
        <w:t>Discussion</w:t>
      </w:r>
    </w:p>
    <w:p w14:paraId="7C5E1800" w14:textId="29E79C58" w:rsidR="00F25BF4" w:rsidRPr="007A395D" w:rsidRDefault="008667F9" w:rsidP="00605E43">
      <w:pPr>
        <w:pStyle w:val="Heading2"/>
        <w:rPr>
          <w:lang w:eastAsia="ko-KR"/>
        </w:rPr>
      </w:pPr>
      <w:r w:rsidRPr="008667F9">
        <w:rPr>
          <w:lang w:eastAsia="ko-KR"/>
        </w:rPr>
        <w:t>S-201 Test &amp; Validation Tool Developed by the ARM Committee</w:t>
      </w:r>
    </w:p>
    <w:p w14:paraId="275DFDD4" w14:textId="77777777" w:rsidR="008667F9" w:rsidRPr="008667F9" w:rsidRDefault="008667F9" w:rsidP="008667F9">
      <w:pPr>
        <w:pStyle w:val="BodyText"/>
        <w:rPr>
          <w:rFonts w:ascii="Calibri" w:hAnsi="Calibri"/>
          <w:lang w:eastAsia="ko-KR"/>
        </w:rPr>
      </w:pPr>
      <w:r w:rsidRPr="008667F9">
        <w:rPr>
          <w:rFonts w:ascii="Calibri" w:hAnsi="Calibri"/>
          <w:lang w:eastAsia="ko-KR"/>
        </w:rPr>
        <w:t>The IALA ARM Committee is operating a web-based S-201 Test &amp; Validation Tool in support of the development of the S-201 baseline AtoN (Aids to Navigation) information standard and the S-125 update information standard. Member States of IALA are able to input AtoN information in accordance with the S-201 standard through two methods: (i) manual input based on the S-201 Feature Catalogue (FC), or (ii) simplified input using an Excel template. The tool also allows users to visualize symbols on a web map. Furthermore, the tool provides validation functions for S-201 data, enabling checks on relationships between AtoN equipment and structures, detection of missing mandatory attribute values, and verification of the overall quality of AtoN data.</w:t>
      </w:r>
    </w:p>
    <w:p w14:paraId="59F0A234" w14:textId="298E2CAE" w:rsidR="008667F9" w:rsidRDefault="008667F9" w:rsidP="008667F9">
      <w:pPr>
        <w:pStyle w:val="BodyText"/>
        <w:rPr>
          <w:rFonts w:ascii="Calibri" w:hAnsi="Calibri"/>
          <w:lang w:eastAsia="ko-KR"/>
        </w:rPr>
      </w:pPr>
      <w:r w:rsidRPr="008667F9">
        <w:rPr>
          <w:rFonts w:ascii="Calibri" w:hAnsi="Calibri"/>
          <w:lang w:eastAsia="ko-KR"/>
        </w:rPr>
        <w:t xml:space="preserve">Although the S-201 Test &amp; Validation Tool was originally developed to support the standardization of S-201 within IALA, it is also being used for additional purposes. These include enabling IALA Member States to provide review comments on the AtoN information exchange standards, and supporting their national AtoN information management systems in the transition to S-201. In this way, the tool offers valuable insights for IALA Member States in the development of systems capable of managing AtoN information in compliance with international standards, facilitating information exchange among national hydrographic offices, and </w:t>
      </w:r>
      <w:r w:rsidRPr="008667F9">
        <w:rPr>
          <w:rFonts w:ascii="Calibri" w:hAnsi="Calibri"/>
          <w:lang w:eastAsia="ko-KR"/>
        </w:rPr>
        <w:lastRenderedPageBreak/>
        <w:t>supporting the provision of e-Navigation maritime services such as AtoN incident reporting and update information.</w:t>
      </w:r>
    </w:p>
    <w:p w14:paraId="757C0882" w14:textId="3FAEB87D" w:rsidR="00F044B8" w:rsidRDefault="00F044B8" w:rsidP="004C1B4D">
      <w:pPr>
        <w:pStyle w:val="BodyText"/>
        <w:jc w:val="center"/>
        <w:rPr>
          <w:rFonts w:ascii="Calibri" w:hAnsi="Calibri"/>
          <w:lang w:eastAsia="ko-KR"/>
        </w:rPr>
      </w:pPr>
      <w:r w:rsidRPr="00F044B8">
        <w:rPr>
          <w:rFonts w:ascii="Calibri" w:hAnsi="Calibri"/>
          <w:noProof/>
          <w:lang w:eastAsia="ko-KR"/>
        </w:rPr>
        <w:drawing>
          <wp:inline distT="0" distB="0" distL="0" distR="0" wp14:anchorId="7AC01393" wp14:editId="5CF53B41">
            <wp:extent cx="5132982" cy="2424010"/>
            <wp:effectExtent l="0" t="0" r="0" b="0"/>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153082" cy="2433502"/>
                    </a:xfrm>
                    <a:prstGeom prst="rect">
                      <a:avLst/>
                    </a:prstGeom>
                  </pic:spPr>
                </pic:pic>
              </a:graphicData>
            </a:graphic>
          </wp:inline>
        </w:drawing>
      </w:r>
    </w:p>
    <w:p w14:paraId="5A309E05" w14:textId="7E270A6F" w:rsidR="00F044B8" w:rsidRPr="007A395D" w:rsidRDefault="00F044B8" w:rsidP="00F044B8">
      <w:pPr>
        <w:pStyle w:val="Figure"/>
        <w:rPr>
          <w:rFonts w:ascii="Calibri" w:hAnsi="Calibri"/>
        </w:rPr>
      </w:pPr>
      <w:r>
        <w:rPr>
          <w:rFonts w:ascii="Calibri" w:hAnsi="Calibri" w:hint="eastAsia"/>
          <w:lang w:eastAsia="ko-KR"/>
        </w:rPr>
        <w:t>S-201</w:t>
      </w:r>
      <w:r>
        <w:rPr>
          <w:rFonts w:ascii="Calibri" w:hAnsi="Calibri"/>
        </w:rPr>
        <w:t xml:space="preserve"> </w:t>
      </w:r>
      <w:r>
        <w:rPr>
          <w:rFonts w:ascii="Calibri" w:hAnsi="Calibri" w:hint="eastAsia"/>
          <w:lang w:eastAsia="ko-KR"/>
        </w:rPr>
        <w:t>Test</w:t>
      </w:r>
      <w:r>
        <w:rPr>
          <w:rFonts w:ascii="Calibri" w:hAnsi="Calibri"/>
        </w:rPr>
        <w:t xml:space="preserve"> </w:t>
      </w:r>
      <w:r>
        <w:rPr>
          <w:rFonts w:ascii="Calibri" w:hAnsi="Calibri" w:hint="eastAsia"/>
          <w:lang w:eastAsia="ko-KR"/>
        </w:rPr>
        <w:t>&amp;</w:t>
      </w:r>
      <w:r>
        <w:rPr>
          <w:rFonts w:ascii="Calibri" w:hAnsi="Calibri"/>
          <w:lang w:eastAsia="ko-KR"/>
        </w:rPr>
        <w:t xml:space="preserve"> </w:t>
      </w:r>
      <w:r>
        <w:rPr>
          <w:rFonts w:ascii="Calibri" w:hAnsi="Calibri" w:hint="eastAsia"/>
          <w:lang w:eastAsia="ko-KR"/>
        </w:rPr>
        <w:t>Validation</w:t>
      </w:r>
      <w:r>
        <w:rPr>
          <w:rFonts w:ascii="Calibri" w:hAnsi="Calibri"/>
          <w:lang w:eastAsia="ko-KR"/>
        </w:rPr>
        <w:t xml:space="preserve"> </w:t>
      </w:r>
      <w:r>
        <w:rPr>
          <w:rFonts w:ascii="Calibri" w:hAnsi="Calibri" w:hint="eastAsia"/>
          <w:lang w:eastAsia="ko-KR"/>
        </w:rPr>
        <w:t>Tool</w:t>
      </w:r>
    </w:p>
    <w:p w14:paraId="2CE862C3" w14:textId="153D2283" w:rsidR="00F044B8" w:rsidRDefault="00F044B8" w:rsidP="00F0161C">
      <w:pPr>
        <w:pStyle w:val="BodyText"/>
        <w:rPr>
          <w:rFonts w:ascii="Calibri" w:hAnsi="Calibri"/>
          <w:lang w:eastAsia="ko-KR"/>
        </w:rPr>
      </w:pPr>
    </w:p>
    <w:p w14:paraId="71717ABB" w14:textId="3643A7A0" w:rsidR="00F044B8" w:rsidRPr="007A395D" w:rsidRDefault="008667F9" w:rsidP="00F044B8">
      <w:pPr>
        <w:pStyle w:val="Heading2"/>
        <w:rPr>
          <w:lang w:eastAsia="ko-KR"/>
        </w:rPr>
      </w:pPr>
      <w:r w:rsidRPr="008667F9">
        <w:rPr>
          <w:lang w:eastAsia="ko-KR"/>
        </w:rPr>
        <w:t>The Need for the Development of a VTS Digital Information Service Testbed</w:t>
      </w:r>
    </w:p>
    <w:p w14:paraId="3565142C" w14:textId="77777777" w:rsidR="008667F9" w:rsidRPr="008667F9" w:rsidRDefault="008667F9" w:rsidP="008667F9">
      <w:pPr>
        <w:pStyle w:val="BodyText"/>
        <w:rPr>
          <w:rFonts w:ascii="Calibri" w:hAnsi="Calibri"/>
          <w:lang w:eastAsia="ko-KR"/>
        </w:rPr>
      </w:pPr>
      <w:r w:rsidRPr="008667F9">
        <w:rPr>
          <w:rFonts w:ascii="Calibri" w:hAnsi="Calibri"/>
          <w:lang w:eastAsia="ko-KR"/>
        </w:rPr>
        <w:t>The IMO, IALA, and IHO are cooperating in the development of maritime service standards. IMO is developing service definitions, IALA has defined guidelines and templates for service standard development, and IHO is developing and operating the S-100 Universal Hydrographic Data Model and the Geospatial Registry.</w:t>
      </w:r>
    </w:p>
    <w:p w14:paraId="49601123" w14:textId="77777777" w:rsidR="008667F9" w:rsidRPr="008667F9" w:rsidRDefault="008667F9" w:rsidP="008667F9">
      <w:pPr>
        <w:pStyle w:val="BodyText"/>
        <w:rPr>
          <w:rFonts w:ascii="Calibri" w:hAnsi="Calibri"/>
          <w:lang w:eastAsia="ko-KR"/>
        </w:rPr>
      </w:pPr>
      <w:r w:rsidRPr="008667F9">
        <w:rPr>
          <w:rFonts w:ascii="Calibri" w:hAnsi="Calibri"/>
          <w:lang w:eastAsia="ko-KR"/>
        </w:rPr>
        <w:t>The S-210 and S-212 standards under development by the VTS Committee define data models and quality assurance criteria for information exchange. The Route/TCS maritime service standards incorporate technical aspects whereby VTS centers and ships exchange S-421 and S-212 data, with the services operated through interfaces defined in SECOM.</w:t>
      </w:r>
    </w:p>
    <w:p w14:paraId="5BB6D249" w14:textId="5AA0A5D8" w:rsidR="008667F9" w:rsidRDefault="008667F9" w:rsidP="008667F9">
      <w:pPr>
        <w:pStyle w:val="BodyText"/>
        <w:rPr>
          <w:rFonts w:ascii="Calibri" w:hAnsi="Calibri"/>
          <w:lang w:eastAsia="ko-KR"/>
        </w:rPr>
      </w:pPr>
      <w:r w:rsidRPr="008667F9">
        <w:rPr>
          <w:rFonts w:ascii="Calibri" w:hAnsi="Calibri"/>
          <w:lang w:eastAsia="ko-KR"/>
        </w:rPr>
        <w:t>As the information exchange standards and service standards related to VTS digital information services include technical specifications, IALA Member States participating in the VTS Committee may find it challenging to review and provide comments on the content of the standard documents. It is therefore considered that review and cooperation on the development of VTS digital information services could be facilitated by enabling the input of VTS information and its visualization on a web map for verification.</w:t>
      </w:r>
    </w:p>
    <w:p w14:paraId="2D08F67A" w14:textId="7FFC74A9" w:rsidR="00A834A7" w:rsidRDefault="001B60F9" w:rsidP="00B5608A">
      <w:pPr>
        <w:pStyle w:val="BodyText"/>
        <w:jc w:val="center"/>
        <w:rPr>
          <w:rFonts w:ascii="Calibri" w:hAnsi="Calibri"/>
          <w:lang w:eastAsia="ko-KR"/>
        </w:rPr>
      </w:pPr>
      <w:r>
        <w:rPr>
          <w:rFonts w:ascii="Calibri" w:hAnsi="Calibri"/>
          <w:noProof/>
          <w:lang w:eastAsia="ko-KR"/>
        </w:rPr>
        <w:drawing>
          <wp:inline distT="0" distB="0" distL="0" distR="0" wp14:anchorId="469E5D10" wp14:editId="3BC0B5CA">
            <wp:extent cx="6032665" cy="2822134"/>
            <wp:effectExtent l="0" t="0" r="6350" b="0"/>
            <wp:docPr id="10" name="그림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83390" cy="2845864"/>
                    </a:xfrm>
                    <a:prstGeom prst="rect">
                      <a:avLst/>
                    </a:prstGeom>
                    <a:noFill/>
                  </pic:spPr>
                </pic:pic>
              </a:graphicData>
            </a:graphic>
          </wp:inline>
        </w:drawing>
      </w:r>
    </w:p>
    <w:p w14:paraId="5FCB4D3F" w14:textId="28F520E3" w:rsidR="001B60F9" w:rsidRPr="007A395D" w:rsidRDefault="001B60F9" w:rsidP="001B60F9">
      <w:pPr>
        <w:pStyle w:val="Figure"/>
        <w:rPr>
          <w:rFonts w:ascii="Calibri" w:hAnsi="Calibri"/>
        </w:rPr>
      </w:pPr>
      <w:r>
        <w:rPr>
          <w:rFonts w:ascii="Calibri" w:hAnsi="Calibri" w:hint="eastAsia"/>
          <w:lang w:eastAsia="ko-KR"/>
        </w:rPr>
        <w:t>Development</w:t>
      </w:r>
      <w:r>
        <w:rPr>
          <w:rFonts w:ascii="Calibri" w:hAnsi="Calibri"/>
          <w:lang w:eastAsia="ko-KR"/>
        </w:rPr>
        <w:t xml:space="preserve"> </w:t>
      </w:r>
      <w:r>
        <w:rPr>
          <w:rFonts w:ascii="Calibri" w:hAnsi="Calibri" w:hint="eastAsia"/>
          <w:lang w:eastAsia="ko-KR"/>
        </w:rPr>
        <w:t>of</w:t>
      </w:r>
      <w:r>
        <w:rPr>
          <w:rFonts w:ascii="Calibri" w:hAnsi="Calibri"/>
          <w:lang w:eastAsia="ko-KR"/>
        </w:rPr>
        <w:t xml:space="preserve"> </w:t>
      </w:r>
      <w:r>
        <w:rPr>
          <w:rFonts w:ascii="Calibri" w:hAnsi="Calibri" w:hint="eastAsia"/>
          <w:lang w:eastAsia="ko-KR"/>
        </w:rPr>
        <w:t>e-Nav</w:t>
      </w:r>
      <w:r>
        <w:rPr>
          <w:rFonts w:ascii="Calibri" w:hAnsi="Calibri"/>
          <w:lang w:eastAsia="ko-KR"/>
        </w:rPr>
        <w:t xml:space="preserve"> </w:t>
      </w:r>
      <w:r>
        <w:rPr>
          <w:rFonts w:ascii="Calibri" w:hAnsi="Calibri" w:hint="eastAsia"/>
          <w:lang w:eastAsia="ko-KR"/>
        </w:rPr>
        <w:t>maritime</w:t>
      </w:r>
      <w:r>
        <w:rPr>
          <w:rFonts w:ascii="Calibri" w:hAnsi="Calibri"/>
          <w:lang w:eastAsia="ko-KR"/>
        </w:rPr>
        <w:t xml:space="preserve"> </w:t>
      </w:r>
      <w:r>
        <w:rPr>
          <w:rFonts w:ascii="Calibri" w:hAnsi="Calibri" w:hint="eastAsia"/>
          <w:lang w:eastAsia="ko-KR"/>
        </w:rPr>
        <w:t>service</w:t>
      </w:r>
    </w:p>
    <w:p w14:paraId="1BA2FA39" w14:textId="50249727" w:rsidR="00B5608A" w:rsidRDefault="008667F9" w:rsidP="00F0161C">
      <w:pPr>
        <w:pStyle w:val="BodyText"/>
        <w:rPr>
          <w:rFonts w:ascii="Calibri" w:hAnsi="Calibri"/>
          <w:lang w:eastAsia="ko-KR"/>
        </w:rPr>
      </w:pPr>
      <w:r w:rsidRPr="008667F9">
        <w:rPr>
          <w:rFonts w:ascii="Calibri" w:hAnsi="Calibri"/>
          <w:lang w:eastAsia="ko-KR"/>
        </w:rPr>
        <w:lastRenderedPageBreak/>
        <w:t>In addition, as the VTS digital information service consists of procedures involving repeated requests and confirmations between shore and ship, the symbols displayed on both the VTS operating system and the shipboard user system are expected to play a significant role. It is therefore considered that, through a VTS digital service test and validation framework, the developed symbols could be reviewed and a broad exchange of views could be facilitated.</w:t>
      </w:r>
    </w:p>
    <w:p w14:paraId="232325E7" w14:textId="6FAA5075" w:rsidR="00F044B8" w:rsidRPr="00EA0638" w:rsidRDefault="008667F9" w:rsidP="00F044B8">
      <w:pPr>
        <w:pStyle w:val="Heading2"/>
        <w:rPr>
          <w:lang w:eastAsia="ko-KR"/>
        </w:rPr>
      </w:pPr>
      <w:r w:rsidRPr="008667F9">
        <w:rPr>
          <w:lang w:eastAsia="ko-KR"/>
        </w:rPr>
        <w:t>Plan for the Development of a VTS Digital Information Service Testbed</w:t>
      </w:r>
    </w:p>
    <w:p w14:paraId="3438FF54" w14:textId="72A6091D" w:rsidR="008D59BD" w:rsidRPr="004C1B4D" w:rsidRDefault="008667F9" w:rsidP="008D59BD">
      <w:pPr>
        <w:pStyle w:val="Heading3"/>
        <w:numPr>
          <w:ilvl w:val="2"/>
          <w:numId w:val="14"/>
        </w:numPr>
        <w:rPr>
          <w:color w:val="000000" w:themeColor="text1"/>
        </w:rPr>
      </w:pPr>
      <w:r w:rsidRPr="004C1B4D">
        <w:rPr>
          <w:color w:val="000000" w:themeColor="text1"/>
          <w:lang w:eastAsia="ko-KR"/>
        </w:rPr>
        <w:t>Concept and Scope of the VTS Digital Information Service (DIS) Testbed</w:t>
      </w:r>
    </w:p>
    <w:p w14:paraId="764FAC18" w14:textId="77777777" w:rsidR="008667F9" w:rsidRPr="004C1B4D" w:rsidRDefault="008667F9" w:rsidP="008667F9">
      <w:pPr>
        <w:pStyle w:val="BodyText"/>
        <w:rPr>
          <w:rFonts w:ascii="Calibri" w:hAnsi="Calibri"/>
          <w:color w:val="000000" w:themeColor="text1"/>
          <w:lang w:eastAsia="ko-KR"/>
        </w:rPr>
      </w:pPr>
      <w:r w:rsidRPr="004C1B4D">
        <w:rPr>
          <w:rFonts w:ascii="Calibri" w:hAnsi="Calibri"/>
          <w:color w:val="000000" w:themeColor="text1"/>
          <w:lang w:eastAsia="ko-KR"/>
        </w:rPr>
        <w:t>IALA is developing both service standards and data standards in order to provide VTS digital information services (DIS) to vessels participating in VTS. Through the guideline on VTS digital communication, VTS DIS has been defined as comprising 12 services grouped into four categories.</w:t>
      </w:r>
    </w:p>
    <w:p w14:paraId="6DA85DA4" w14:textId="77777777" w:rsidR="008667F9" w:rsidRPr="004C1B4D" w:rsidRDefault="008667F9" w:rsidP="008667F9">
      <w:pPr>
        <w:pStyle w:val="BodyText"/>
        <w:rPr>
          <w:rFonts w:ascii="Calibri" w:hAnsi="Calibri"/>
          <w:color w:val="000000" w:themeColor="text1"/>
          <w:lang w:eastAsia="ko-KR"/>
        </w:rPr>
      </w:pPr>
      <w:r w:rsidRPr="004C1B4D">
        <w:rPr>
          <w:rFonts w:ascii="Calibri" w:hAnsi="Calibri"/>
          <w:color w:val="000000" w:themeColor="text1"/>
          <w:lang w:eastAsia="ko-KR"/>
        </w:rPr>
        <w:t>As illustrated in Figure 3, the VTS DIS operational framework delivers Planning, Route, VTS Information, and Traffic Functions to ships by utilizing sensor data collected from various sources. The development of such services can be carried out in accordance with the service standards and data standards established by the IALA VTS Committee.</w:t>
      </w:r>
    </w:p>
    <w:p w14:paraId="03E725DF" w14:textId="4FD44BFF" w:rsidR="008667F9" w:rsidRPr="00647895" w:rsidRDefault="008667F9" w:rsidP="008667F9">
      <w:pPr>
        <w:pStyle w:val="BodyText"/>
        <w:rPr>
          <w:rFonts w:ascii="Calibri" w:hAnsi="Calibri"/>
          <w:color w:val="0000FF"/>
          <w:lang w:eastAsia="ko-KR"/>
        </w:rPr>
      </w:pPr>
      <w:r w:rsidRPr="004C1B4D">
        <w:rPr>
          <w:rFonts w:ascii="Calibri" w:hAnsi="Calibri"/>
          <w:color w:val="000000" w:themeColor="text1"/>
          <w:lang w:eastAsia="ko-KR"/>
        </w:rPr>
        <w:t>The VTS DIS Testbed is intended to serve as a platform for testing the service standards and product specifications developed by the VTS Committee, with particular focus on the 12 services defined under the four categories in the guideline on VTS digital communication.</w:t>
      </w:r>
    </w:p>
    <w:p w14:paraId="1C36AC8F" w14:textId="0AB22250" w:rsidR="00E32CC6" w:rsidRDefault="00E32CC6" w:rsidP="008D59BD">
      <w:pPr>
        <w:pStyle w:val="BodyText"/>
        <w:rPr>
          <w:rFonts w:ascii="Calibri" w:hAnsi="Calibri"/>
          <w:lang w:eastAsia="ko-KR"/>
        </w:rPr>
      </w:pPr>
    </w:p>
    <w:p w14:paraId="6EDB0FB5" w14:textId="3387A2BF" w:rsidR="00E32CC6" w:rsidRDefault="00E32CC6" w:rsidP="0016450F">
      <w:pPr>
        <w:pStyle w:val="BodyText"/>
        <w:jc w:val="center"/>
        <w:rPr>
          <w:rFonts w:ascii="Calibri" w:hAnsi="Calibri"/>
          <w:lang w:eastAsia="ko-KR"/>
        </w:rPr>
      </w:pPr>
      <w:r>
        <w:rPr>
          <w:rFonts w:ascii="Calibri" w:hAnsi="Calibri"/>
          <w:noProof/>
          <w:lang w:eastAsia="ko-KR"/>
        </w:rPr>
        <w:drawing>
          <wp:inline distT="0" distB="0" distL="0" distR="0" wp14:anchorId="1CB1D1C1" wp14:editId="6C5E0908">
            <wp:extent cx="5259934" cy="3171330"/>
            <wp:effectExtent l="0" t="0" r="0" b="0"/>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91649" cy="3190452"/>
                    </a:xfrm>
                    <a:prstGeom prst="rect">
                      <a:avLst/>
                    </a:prstGeom>
                    <a:noFill/>
                  </pic:spPr>
                </pic:pic>
              </a:graphicData>
            </a:graphic>
          </wp:inline>
        </w:drawing>
      </w:r>
    </w:p>
    <w:p w14:paraId="2B2E8113" w14:textId="59A7C0DD" w:rsidR="00E32CC6" w:rsidRPr="007A395D" w:rsidRDefault="0034523D" w:rsidP="00E32CC6">
      <w:pPr>
        <w:pStyle w:val="Figure"/>
        <w:rPr>
          <w:rFonts w:ascii="Calibri" w:hAnsi="Calibri"/>
        </w:rPr>
      </w:pPr>
      <w:r>
        <w:rPr>
          <w:rFonts w:ascii="Calibri" w:hAnsi="Calibri" w:hint="eastAsia"/>
          <w:lang w:eastAsia="ko-KR"/>
        </w:rPr>
        <w:t>V</w:t>
      </w:r>
      <w:r>
        <w:rPr>
          <w:rFonts w:ascii="Calibri" w:hAnsi="Calibri"/>
          <w:lang w:eastAsia="ko-KR"/>
        </w:rPr>
        <w:t>TS Digital Information Service</w:t>
      </w:r>
    </w:p>
    <w:p w14:paraId="4A3D428A" w14:textId="77777777" w:rsidR="00E32CC6" w:rsidRDefault="00E32CC6" w:rsidP="00F0161C">
      <w:pPr>
        <w:pStyle w:val="BodyText"/>
        <w:rPr>
          <w:rFonts w:ascii="Calibri" w:hAnsi="Calibri"/>
          <w:lang w:eastAsia="ko-KR"/>
        </w:rPr>
      </w:pPr>
    </w:p>
    <w:p w14:paraId="151792F1" w14:textId="46EF11B1" w:rsidR="008D59BD" w:rsidRPr="007A395D" w:rsidRDefault="008667F9" w:rsidP="008D59BD">
      <w:pPr>
        <w:pStyle w:val="Heading3"/>
        <w:numPr>
          <w:ilvl w:val="2"/>
          <w:numId w:val="14"/>
        </w:numPr>
      </w:pPr>
      <w:r w:rsidRPr="008667F9">
        <w:rPr>
          <w:lang w:eastAsia="ko-KR"/>
        </w:rPr>
        <w:t>Structure of the VTS Digital Information Service (DIS) Testbed</w:t>
      </w:r>
    </w:p>
    <w:p w14:paraId="74E30F3C" w14:textId="77777777" w:rsidR="008667F9" w:rsidRPr="008667F9" w:rsidRDefault="008667F9" w:rsidP="008667F9">
      <w:pPr>
        <w:pStyle w:val="BodyText"/>
        <w:rPr>
          <w:rFonts w:ascii="Calibri" w:hAnsi="Calibri"/>
          <w:lang w:eastAsia="ko-KR"/>
        </w:rPr>
      </w:pPr>
      <w:r w:rsidRPr="008667F9">
        <w:rPr>
          <w:rFonts w:ascii="Calibri" w:hAnsi="Calibri"/>
          <w:lang w:eastAsia="ko-KR"/>
        </w:rPr>
        <w:t>Since VTS digital services involve repeated exchanges of information between shore and ship, the system is composed of two perspectives: the interface for the VTS provider and the interface for the VTS service user. The main characteristics of each part are as follows:</w:t>
      </w:r>
    </w:p>
    <w:p w14:paraId="45CC5F3E" w14:textId="77777777" w:rsidR="008667F9" w:rsidRPr="008667F9" w:rsidRDefault="008667F9" w:rsidP="008667F9">
      <w:pPr>
        <w:pStyle w:val="BodyText"/>
        <w:rPr>
          <w:rFonts w:ascii="Calibri" w:hAnsi="Calibri"/>
          <w:lang w:eastAsia="ko-KR"/>
        </w:rPr>
      </w:pPr>
    </w:p>
    <w:p w14:paraId="4C6E9D79" w14:textId="10C33357" w:rsidR="008667F9" w:rsidRPr="008667F9" w:rsidRDefault="008667F9" w:rsidP="004C1B4D">
      <w:pPr>
        <w:pStyle w:val="BodyText"/>
        <w:numPr>
          <w:ilvl w:val="0"/>
          <w:numId w:val="48"/>
        </w:numPr>
        <w:rPr>
          <w:rFonts w:ascii="Calibri" w:hAnsi="Calibri"/>
          <w:lang w:eastAsia="ko-KR"/>
        </w:rPr>
      </w:pPr>
      <w:r w:rsidRPr="008667F9">
        <w:rPr>
          <w:rFonts w:ascii="Calibri" w:hAnsi="Calibri"/>
          <w:lang w:eastAsia="ko-KR"/>
        </w:rPr>
        <w:t>VTS Provider Perspective: Service composition based on SECOM, provision of 12 services grouped into four categories (Planning Functions, Route Functions, VTS Information Functions, and Traffic Functions).</w:t>
      </w:r>
    </w:p>
    <w:p w14:paraId="5D5A0453" w14:textId="4E9570E9" w:rsidR="008667F9" w:rsidRPr="008667F9" w:rsidRDefault="008667F9" w:rsidP="004C1B4D">
      <w:pPr>
        <w:pStyle w:val="BodyText"/>
        <w:numPr>
          <w:ilvl w:val="0"/>
          <w:numId w:val="48"/>
        </w:numPr>
        <w:rPr>
          <w:rFonts w:ascii="Calibri" w:hAnsi="Calibri"/>
          <w:lang w:eastAsia="ko-KR"/>
        </w:rPr>
      </w:pPr>
      <w:r w:rsidRPr="008667F9">
        <w:rPr>
          <w:rFonts w:ascii="Calibri" w:hAnsi="Calibri"/>
          <w:lang w:eastAsia="ko-KR"/>
        </w:rPr>
        <w:lastRenderedPageBreak/>
        <w:t>VTS User Perspective: Design of routes using S-421 and access to SECOM services provided by the VTS service.</w:t>
      </w:r>
    </w:p>
    <w:p w14:paraId="6164CDA6" w14:textId="77777777" w:rsidR="008667F9" w:rsidRPr="008667F9" w:rsidRDefault="008667F9" w:rsidP="008667F9">
      <w:pPr>
        <w:pStyle w:val="BodyText"/>
        <w:rPr>
          <w:rFonts w:ascii="Calibri" w:hAnsi="Calibri"/>
          <w:lang w:eastAsia="ko-KR"/>
        </w:rPr>
      </w:pPr>
    </w:p>
    <w:p w14:paraId="73324FEA" w14:textId="77777777" w:rsidR="008667F9" w:rsidRPr="008667F9" w:rsidRDefault="008667F9" w:rsidP="008667F9">
      <w:pPr>
        <w:pStyle w:val="BodyText"/>
        <w:rPr>
          <w:rFonts w:ascii="Calibri" w:hAnsi="Calibri"/>
          <w:lang w:eastAsia="ko-KR"/>
        </w:rPr>
      </w:pPr>
      <w:r w:rsidRPr="008667F9">
        <w:rPr>
          <w:rFonts w:ascii="Calibri" w:hAnsi="Calibri"/>
          <w:lang w:eastAsia="ko-KR"/>
        </w:rPr>
        <w:t>The VTS DIS Testbed, currently under development by KRISO, is being implemented as a web-based system. It consists of a Testbed for VTS Providers and a Testbed for VTS Users. Functional development is being carried out in accordance with the Service Specification (Design) standards developed by the VTS Committee and the S-200 Product Specification. In line with the operational procedures of the VTS DIS sub-services, the testbed provides the capability for data exchange between VTS Providers and VTS Users.</w:t>
      </w:r>
    </w:p>
    <w:p w14:paraId="27FF0085" w14:textId="241A3101" w:rsidR="008667F9" w:rsidRDefault="008667F9" w:rsidP="008667F9">
      <w:pPr>
        <w:pStyle w:val="BodyText"/>
        <w:rPr>
          <w:rFonts w:ascii="Calibri" w:hAnsi="Calibri"/>
          <w:lang w:eastAsia="ko-KR"/>
        </w:rPr>
      </w:pPr>
      <w:r w:rsidRPr="008667F9">
        <w:rPr>
          <w:rFonts w:ascii="Calibri" w:hAnsi="Calibri"/>
          <w:lang w:eastAsia="ko-KR"/>
        </w:rPr>
        <w:t>Furthermore, to support collaborative development with IALA Member States, the web-based Testbed for VTS Users is being designed to interconnect with VTS digital information services developed by IALA Member States, thereby facilitating technical cooperation.</w:t>
      </w:r>
    </w:p>
    <w:p w14:paraId="1BD6B441" w14:textId="77777777" w:rsidR="008667F9" w:rsidRDefault="008667F9" w:rsidP="008667F9">
      <w:pPr>
        <w:pStyle w:val="BodyText"/>
        <w:rPr>
          <w:rFonts w:ascii="Calibri" w:hAnsi="Calibri"/>
          <w:lang w:eastAsia="ko-KR"/>
        </w:rPr>
      </w:pPr>
    </w:p>
    <w:p w14:paraId="0C92082F" w14:textId="72FFB832" w:rsidR="005B1DEF" w:rsidRDefault="005B1DEF" w:rsidP="0016450F">
      <w:pPr>
        <w:pStyle w:val="BodyText"/>
        <w:jc w:val="center"/>
        <w:rPr>
          <w:rFonts w:ascii="Calibri" w:hAnsi="Calibri"/>
          <w:lang w:eastAsia="ko-KR"/>
        </w:rPr>
      </w:pPr>
      <w:r>
        <w:rPr>
          <w:rFonts w:ascii="Calibri" w:hAnsi="Calibri"/>
          <w:noProof/>
          <w:lang w:eastAsia="ko-KR"/>
        </w:rPr>
        <w:drawing>
          <wp:inline distT="0" distB="0" distL="0" distR="0" wp14:anchorId="23D6A0D0" wp14:editId="4CFF4BBE">
            <wp:extent cx="4772851" cy="2434146"/>
            <wp:effectExtent l="0" t="0" r="8890" b="4445"/>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27755" cy="2462147"/>
                    </a:xfrm>
                    <a:prstGeom prst="rect">
                      <a:avLst/>
                    </a:prstGeom>
                    <a:noFill/>
                  </pic:spPr>
                </pic:pic>
              </a:graphicData>
            </a:graphic>
          </wp:inline>
        </w:drawing>
      </w:r>
    </w:p>
    <w:p w14:paraId="237E97F0" w14:textId="300637AC" w:rsidR="005B1DEF" w:rsidRPr="007A395D" w:rsidRDefault="005B1DEF" w:rsidP="005B1DEF">
      <w:pPr>
        <w:pStyle w:val="Figure"/>
        <w:rPr>
          <w:rFonts w:ascii="Calibri" w:hAnsi="Calibri"/>
        </w:rPr>
      </w:pPr>
      <w:r>
        <w:rPr>
          <w:rFonts w:ascii="Calibri" w:hAnsi="Calibri" w:hint="eastAsia"/>
          <w:lang w:eastAsia="ko-KR"/>
        </w:rPr>
        <w:t>VTS</w:t>
      </w:r>
      <w:r>
        <w:rPr>
          <w:rFonts w:ascii="Calibri" w:hAnsi="Calibri"/>
          <w:lang w:eastAsia="ko-KR"/>
        </w:rPr>
        <w:t xml:space="preserve"> </w:t>
      </w:r>
      <w:r>
        <w:rPr>
          <w:rFonts w:ascii="Calibri" w:hAnsi="Calibri" w:hint="eastAsia"/>
          <w:lang w:eastAsia="ko-KR"/>
        </w:rPr>
        <w:t>DIS</w:t>
      </w:r>
      <w:r>
        <w:rPr>
          <w:rFonts w:ascii="Calibri" w:hAnsi="Calibri"/>
          <w:lang w:eastAsia="ko-KR"/>
        </w:rPr>
        <w:t xml:space="preserve"> </w:t>
      </w:r>
      <w:r>
        <w:rPr>
          <w:rFonts w:ascii="Calibri" w:hAnsi="Calibri" w:hint="eastAsia"/>
          <w:lang w:eastAsia="ko-KR"/>
        </w:rPr>
        <w:t>Testbed</w:t>
      </w:r>
    </w:p>
    <w:p w14:paraId="50B4389C" w14:textId="77777777" w:rsidR="005B1DEF" w:rsidRDefault="005B1DEF" w:rsidP="008D59BD">
      <w:pPr>
        <w:pStyle w:val="BodyText"/>
        <w:rPr>
          <w:rFonts w:ascii="Calibri" w:hAnsi="Calibri"/>
          <w:lang w:eastAsia="ko-KR"/>
        </w:rPr>
      </w:pPr>
    </w:p>
    <w:p w14:paraId="2EE5DCF1" w14:textId="561966FF" w:rsidR="008D59BD" w:rsidRPr="004C1B4D" w:rsidRDefault="008667F9" w:rsidP="008D59BD">
      <w:pPr>
        <w:pStyle w:val="Heading3"/>
        <w:numPr>
          <w:ilvl w:val="2"/>
          <w:numId w:val="14"/>
        </w:numPr>
        <w:rPr>
          <w:color w:val="000000" w:themeColor="text1"/>
        </w:rPr>
      </w:pPr>
      <w:r w:rsidRPr="004C1B4D">
        <w:rPr>
          <w:color w:val="000000" w:themeColor="text1"/>
          <w:lang w:eastAsia="ko-KR"/>
        </w:rPr>
        <w:t>Plan for the Development of the VTS Digital Information Service Testbed</w:t>
      </w:r>
    </w:p>
    <w:p w14:paraId="2E529218" w14:textId="77777777" w:rsidR="008667F9" w:rsidRPr="004C1B4D" w:rsidRDefault="008667F9" w:rsidP="008667F9">
      <w:pPr>
        <w:pStyle w:val="BodyText"/>
        <w:rPr>
          <w:rFonts w:ascii="Calibri" w:hAnsi="Calibri"/>
          <w:color w:val="000000" w:themeColor="text1"/>
          <w:lang w:eastAsia="ko-KR"/>
        </w:rPr>
      </w:pPr>
      <w:r w:rsidRPr="004C1B4D">
        <w:rPr>
          <w:rFonts w:ascii="Calibri" w:hAnsi="Calibri"/>
          <w:color w:val="000000" w:themeColor="text1"/>
          <w:lang w:eastAsia="ko-KR"/>
        </w:rPr>
        <w:t>KRISO, with the support of the Korea Coast Guard, plans to conduct research on the development of VTS digital services and equipment during the period 2025–2029. Through participation in the activities of the IALA VTS Committee, KRISO intends to contribute to the development of VTS digital service standards, while also promoting the development of a testbed to support IALA’s standardization efforts and foster cooperation with IALA Member States. The testbed development will be pursued according to the following schedule, noting that detailed activities and timelines are subject to change:</w:t>
      </w:r>
    </w:p>
    <w:p w14:paraId="30BB63C2" w14:textId="77777777" w:rsidR="008667F9" w:rsidRPr="004C1B4D" w:rsidRDefault="008667F9" w:rsidP="008667F9">
      <w:pPr>
        <w:pStyle w:val="BodyText"/>
        <w:rPr>
          <w:rFonts w:ascii="Calibri" w:hAnsi="Calibri"/>
          <w:color w:val="000000" w:themeColor="text1"/>
          <w:lang w:eastAsia="ko-KR"/>
        </w:rPr>
      </w:pPr>
    </w:p>
    <w:p w14:paraId="1FEED66E" w14:textId="77777777" w:rsidR="008667F9" w:rsidRPr="004C1B4D" w:rsidRDefault="008667F9" w:rsidP="008667F9">
      <w:pPr>
        <w:pStyle w:val="BodyText"/>
        <w:numPr>
          <w:ilvl w:val="0"/>
          <w:numId w:val="50"/>
        </w:numPr>
        <w:rPr>
          <w:rFonts w:ascii="Calibri" w:hAnsi="Calibri"/>
          <w:color w:val="000000" w:themeColor="text1"/>
          <w:lang w:eastAsia="ko-KR"/>
        </w:rPr>
      </w:pPr>
      <w:r w:rsidRPr="004C1B4D">
        <w:rPr>
          <w:rFonts w:ascii="Calibri" w:hAnsi="Calibri"/>
          <w:color w:val="000000" w:themeColor="text1"/>
          <w:lang w:eastAsia="ko-KR"/>
        </w:rPr>
        <w:t>Design of the VTS DIS Testbed: by the end of 2025</w:t>
      </w:r>
    </w:p>
    <w:p w14:paraId="5D57AF47" w14:textId="77777777" w:rsidR="008667F9" w:rsidRPr="004C1B4D" w:rsidRDefault="008667F9" w:rsidP="008667F9">
      <w:pPr>
        <w:pStyle w:val="BodyText"/>
        <w:numPr>
          <w:ilvl w:val="0"/>
          <w:numId w:val="50"/>
        </w:numPr>
        <w:rPr>
          <w:rFonts w:ascii="Calibri" w:hAnsi="Calibri"/>
          <w:color w:val="000000" w:themeColor="text1"/>
          <w:lang w:eastAsia="ko-KR"/>
        </w:rPr>
      </w:pPr>
      <w:r w:rsidRPr="004C1B4D">
        <w:rPr>
          <w:rFonts w:ascii="Calibri" w:hAnsi="Calibri"/>
          <w:color w:val="000000" w:themeColor="text1"/>
          <w:lang w:eastAsia="ko-KR"/>
        </w:rPr>
        <w:t>Prototype development of the VTS DIS Testbed (Provider and User): by June 2026</w:t>
      </w:r>
    </w:p>
    <w:p w14:paraId="0660C75D" w14:textId="77777777" w:rsidR="008667F9" w:rsidRPr="004C1B4D" w:rsidRDefault="008667F9" w:rsidP="008667F9">
      <w:pPr>
        <w:pStyle w:val="BodyText"/>
        <w:numPr>
          <w:ilvl w:val="0"/>
          <w:numId w:val="50"/>
        </w:numPr>
        <w:rPr>
          <w:rFonts w:ascii="Calibri" w:hAnsi="Calibri"/>
          <w:color w:val="000000" w:themeColor="text1"/>
          <w:lang w:eastAsia="ko-KR"/>
        </w:rPr>
      </w:pPr>
      <w:r w:rsidRPr="004C1B4D">
        <w:rPr>
          <w:rFonts w:ascii="Calibri" w:hAnsi="Calibri"/>
          <w:color w:val="000000" w:themeColor="text1"/>
          <w:lang w:eastAsia="ko-KR"/>
        </w:rPr>
        <w:t>Development and validation of TCS and Route service functions: by December 2026</w:t>
      </w:r>
    </w:p>
    <w:p w14:paraId="55FCF097" w14:textId="77777777" w:rsidR="008667F9" w:rsidRPr="004C1B4D" w:rsidRDefault="008667F9" w:rsidP="008667F9">
      <w:pPr>
        <w:pStyle w:val="BodyText"/>
        <w:numPr>
          <w:ilvl w:val="0"/>
          <w:numId w:val="50"/>
        </w:numPr>
        <w:rPr>
          <w:rFonts w:ascii="Calibri" w:hAnsi="Calibri"/>
          <w:color w:val="000000" w:themeColor="text1"/>
          <w:lang w:eastAsia="ko-KR"/>
        </w:rPr>
      </w:pPr>
      <w:r w:rsidRPr="004C1B4D">
        <w:rPr>
          <w:rFonts w:ascii="Calibri" w:hAnsi="Calibri"/>
          <w:color w:val="000000" w:themeColor="text1"/>
          <w:lang w:eastAsia="ko-KR"/>
        </w:rPr>
        <w:t>Development and validation of additional VTS DIS functions: during 2027</w:t>
      </w:r>
    </w:p>
    <w:p w14:paraId="0AD2AD25" w14:textId="77777777" w:rsidR="008667F9" w:rsidRPr="004C1B4D" w:rsidRDefault="008667F9" w:rsidP="008667F9">
      <w:pPr>
        <w:pStyle w:val="BodyText"/>
        <w:numPr>
          <w:ilvl w:val="0"/>
          <w:numId w:val="50"/>
        </w:numPr>
        <w:rPr>
          <w:rFonts w:ascii="Calibri" w:hAnsi="Calibri"/>
          <w:color w:val="000000" w:themeColor="text1"/>
          <w:lang w:eastAsia="ko-KR"/>
        </w:rPr>
      </w:pPr>
      <w:r w:rsidRPr="004C1B4D">
        <w:rPr>
          <w:rFonts w:ascii="Calibri" w:hAnsi="Calibri"/>
          <w:color w:val="000000" w:themeColor="text1"/>
          <w:lang w:eastAsia="ko-KR"/>
        </w:rPr>
        <w:t>Validation of the operational versions of IALA VTS DIS service and data standards: 2028–2029</w:t>
      </w:r>
    </w:p>
    <w:p w14:paraId="4F490975" w14:textId="77777777" w:rsidR="008667F9" w:rsidRPr="004C1B4D" w:rsidRDefault="008667F9" w:rsidP="008667F9">
      <w:pPr>
        <w:pStyle w:val="BodyText"/>
        <w:rPr>
          <w:rFonts w:ascii="Calibri" w:hAnsi="Calibri"/>
          <w:color w:val="000000" w:themeColor="text1"/>
          <w:lang w:eastAsia="ko-KR"/>
        </w:rPr>
      </w:pPr>
    </w:p>
    <w:p w14:paraId="0D6A1A2C" w14:textId="3FFC9D01" w:rsidR="008667F9" w:rsidRPr="004C1B4D" w:rsidRDefault="008667F9" w:rsidP="008667F9">
      <w:pPr>
        <w:pStyle w:val="BodyText"/>
        <w:rPr>
          <w:rFonts w:ascii="Calibri" w:hAnsi="Calibri"/>
          <w:color w:val="000000" w:themeColor="text1"/>
          <w:lang w:eastAsia="ko-KR"/>
        </w:rPr>
      </w:pPr>
      <w:r w:rsidRPr="004C1B4D">
        <w:rPr>
          <w:rFonts w:ascii="Calibri" w:hAnsi="Calibri"/>
          <w:color w:val="000000" w:themeColor="text1"/>
          <w:lang w:eastAsia="ko-KR"/>
        </w:rPr>
        <w:t>In addition, KRISO plans to participate in the Open Digital Incubator (ODI) project, organized to support test frameworks for standardized maritime services, in order to cooperate on the development of VTS digital data services and to examine the application and integration of MCP.</w:t>
      </w:r>
    </w:p>
    <w:p w14:paraId="01A59D0E" w14:textId="77777777" w:rsidR="00647895" w:rsidRPr="00647895" w:rsidRDefault="00647895" w:rsidP="00F55018">
      <w:pPr>
        <w:pStyle w:val="BodyText"/>
        <w:rPr>
          <w:rFonts w:ascii="Calibri" w:hAnsi="Calibri"/>
          <w:color w:val="0000FF"/>
          <w:lang w:eastAsia="ko-KR"/>
        </w:rPr>
      </w:pPr>
    </w:p>
    <w:p w14:paraId="7A8D2F27" w14:textId="77777777" w:rsidR="00A446C9" w:rsidRPr="007A395D" w:rsidRDefault="00A446C9" w:rsidP="00605E43">
      <w:pPr>
        <w:pStyle w:val="Heading1"/>
      </w:pPr>
      <w:r w:rsidRPr="007A395D">
        <w:t>Action requested of the Committee</w:t>
      </w:r>
    </w:p>
    <w:p w14:paraId="1556E528" w14:textId="0E011156" w:rsidR="00F25BF4" w:rsidRPr="007A395D" w:rsidRDefault="00F25BF4" w:rsidP="00A446C9">
      <w:pPr>
        <w:pStyle w:val="BodyText"/>
        <w:rPr>
          <w:rFonts w:ascii="Calibri" w:hAnsi="Calibri"/>
        </w:rPr>
      </w:pPr>
      <w:r w:rsidRPr="007A395D">
        <w:rPr>
          <w:rFonts w:ascii="Calibri" w:hAnsi="Calibri"/>
        </w:rPr>
        <w:t xml:space="preserve">The Committee is requested to: </w:t>
      </w:r>
    </w:p>
    <w:p w14:paraId="16AE6650" w14:textId="1D32536B" w:rsidR="004D1D85" w:rsidRPr="007A395D" w:rsidRDefault="008667F9" w:rsidP="000762EA">
      <w:pPr>
        <w:pStyle w:val="List1"/>
        <w:numPr>
          <w:ilvl w:val="0"/>
          <w:numId w:val="39"/>
        </w:numPr>
        <w:rPr>
          <w:lang w:eastAsia="ko-KR"/>
        </w:rPr>
      </w:pPr>
      <w:r>
        <w:rPr>
          <w:lang w:eastAsia="ko-KR"/>
        </w:rPr>
        <w:t>r</w:t>
      </w:r>
      <w:r w:rsidRPr="008667F9">
        <w:rPr>
          <w:lang w:eastAsia="ko-KR"/>
        </w:rPr>
        <w:t xml:space="preserve">efer to the necessity and plan for the development of the VTS DIS Testbed as presented in this </w:t>
      </w:r>
      <w:r>
        <w:rPr>
          <w:lang w:eastAsia="ko-KR"/>
        </w:rPr>
        <w:t>document</w:t>
      </w:r>
      <w:r w:rsidRPr="008667F9">
        <w:rPr>
          <w:lang w:eastAsia="ko-KR"/>
        </w:rPr>
        <w:t>.</w:t>
      </w:r>
    </w:p>
    <w:sectPr w:rsidR="004D1D85" w:rsidRPr="007A395D" w:rsidSect="0082480E">
      <w:headerReference w:type="even" r:id="rId15"/>
      <w:headerReference w:type="default" r:id="rId16"/>
      <w:footerReference w:type="default" r:id="rId17"/>
      <w:headerReference w:type="first" r:id="rId18"/>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CD6119" w14:textId="77777777" w:rsidR="0025007F" w:rsidRDefault="0025007F" w:rsidP="00362CD9">
      <w:r>
        <w:separator/>
      </w:r>
    </w:p>
  </w:endnote>
  <w:endnote w:type="continuationSeparator" w:id="0">
    <w:p w14:paraId="137A9DDC" w14:textId="77777777" w:rsidR="0025007F" w:rsidRDefault="0025007F" w:rsidP="00362CD9">
      <w:r>
        <w:continuationSeparator/>
      </w:r>
    </w:p>
  </w:endnote>
  <w:endnote w:type="continuationNotice" w:id="1">
    <w:p w14:paraId="372F341F" w14:textId="77777777" w:rsidR="0025007F" w:rsidRDefault="0025007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pitch w:val="default"/>
    <w:sig w:usb0="00000000" w:usb1="00000000" w:usb2="00000001" w:usb3="00000000" w:csb0="400001BF" w:csb1="DFF7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F0EF88" w14:textId="3651F335" w:rsidR="00B5608A" w:rsidRPr="00036B9E" w:rsidRDefault="00B5608A">
    <w:pPr>
      <w:pStyle w:val="Footer"/>
      <w:rPr>
        <w:rFonts w:ascii="Calibri" w:hAnsi="Calibri"/>
      </w:rPr>
    </w:pPr>
    <w:r w:rsidRPr="00036B9E">
      <w:rPr>
        <w:rFonts w:ascii="Calibri" w:hAnsi="Calibri"/>
        <w:sz w:val="20"/>
        <w:szCs w:val="20"/>
      </w:rPr>
      <w:t>Input paper title</w:t>
    </w:r>
    <w:r w:rsidRPr="00036B9E">
      <w:rPr>
        <w:rFonts w:ascii="Calibri" w:hAnsi="Calibri"/>
      </w:rPr>
      <w:tab/>
    </w:r>
    <w:r w:rsidRPr="00036B9E">
      <w:rPr>
        <w:rFonts w:ascii="Calibri" w:hAnsi="Calibri"/>
      </w:rPr>
      <w:fldChar w:fldCharType="begin"/>
    </w:r>
    <w:r w:rsidRPr="00036B9E">
      <w:rPr>
        <w:rFonts w:ascii="Calibri" w:hAnsi="Calibri"/>
      </w:rPr>
      <w:instrText xml:space="preserve"> PAGE   \* MERGEFORMAT </w:instrText>
    </w:r>
    <w:r w:rsidRPr="00036B9E">
      <w:rPr>
        <w:rFonts w:ascii="Calibri" w:hAnsi="Calibri"/>
      </w:rPr>
      <w:fldChar w:fldCharType="separate"/>
    </w:r>
    <w:r>
      <w:rPr>
        <w:rFonts w:ascii="Calibri" w:hAnsi="Calibri"/>
        <w:noProof/>
      </w:rPr>
      <w:t>5</w:t>
    </w:r>
    <w:r w:rsidRPr="00036B9E">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E0790E" w14:textId="77777777" w:rsidR="0025007F" w:rsidRDefault="0025007F" w:rsidP="00362CD9">
      <w:r>
        <w:separator/>
      </w:r>
    </w:p>
  </w:footnote>
  <w:footnote w:type="continuationSeparator" w:id="0">
    <w:p w14:paraId="4CD9D1DE" w14:textId="77777777" w:rsidR="0025007F" w:rsidRDefault="0025007F" w:rsidP="00362CD9">
      <w:r>
        <w:continuationSeparator/>
      </w:r>
    </w:p>
  </w:footnote>
  <w:footnote w:type="continuationNotice" w:id="1">
    <w:p w14:paraId="68E0097E" w14:textId="77777777" w:rsidR="0025007F" w:rsidRDefault="0025007F"/>
  </w:footnote>
  <w:footnote w:id="2">
    <w:p w14:paraId="741FE09C" w14:textId="56CC54BF" w:rsidR="00B5608A" w:rsidRPr="00EA5A97" w:rsidRDefault="00B5608A">
      <w:pPr>
        <w:pStyle w:val="FootnoteText"/>
        <w:rPr>
          <w:lang w:val="en-US"/>
        </w:rPr>
      </w:pPr>
      <w:r>
        <w:rPr>
          <w:rStyle w:val="FootnoteReference"/>
        </w:rPr>
        <w:footnoteRef/>
      </w:r>
      <w:r>
        <w:t xml:space="preserve"> </w:t>
      </w:r>
      <w:r w:rsidRPr="00420A38">
        <w:rPr>
          <w:sz w:val="16"/>
          <w:szCs w:val="16"/>
        </w:rPr>
        <w:t>Input document number, to be assigned by the Committee Secretary</w:t>
      </w:r>
    </w:p>
  </w:footnote>
  <w:footnote w:id="3">
    <w:p w14:paraId="13DFA22D" w14:textId="3BCF7A71" w:rsidR="00B5608A" w:rsidRPr="00037DF4" w:rsidRDefault="00B5608A">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2A8989" w14:textId="0089B77E" w:rsidR="00B5608A" w:rsidRDefault="00B5608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C8CA51" w14:textId="3E511DD0" w:rsidR="00B5608A" w:rsidRDefault="00B5608A" w:rsidP="007A395D">
    <w:pPr>
      <w:pStyle w:val="Header"/>
      <w:jc w:val="right"/>
    </w:pPr>
    <w:r>
      <w:rPr>
        <w:noProof/>
      </w:rPr>
      <w:drawing>
        <wp:anchor distT="0" distB="0" distL="114300" distR="114300" simplePos="0" relativeHeight="251658244"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3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786C0F" w14:textId="7F704D96" w:rsidR="00B5608A" w:rsidRDefault="00B5608A" w:rsidP="007A395D">
    <w:pPr>
      <w:pStyle w:val="Header"/>
      <w:jc w:val="center"/>
    </w:pPr>
    <w:r>
      <w:rPr>
        <w:noProof/>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3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B5608A" w:rsidRDefault="00B5608A" w:rsidP="007A395D">
    <w:pPr>
      <w:pStyle w:val="Header"/>
      <w:jc w:val="center"/>
    </w:pPr>
  </w:p>
  <w:p w14:paraId="43F3C4F1" w14:textId="62415C95" w:rsidR="00B5608A" w:rsidRDefault="00B5608A" w:rsidP="007A395D">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15:restartNumberingAfterBreak="0">
    <w:nsid w:val="FFFFFF88"/>
    <w:multiLevelType w:val="singleLevel"/>
    <w:tmpl w:val="D4CAF136"/>
    <w:lvl w:ilvl="0">
      <w:start w:val="1"/>
      <w:numFmt w:val="lowerLetter"/>
      <w:lvlText w:val="%1)"/>
      <w:lvlJc w:val="left"/>
      <w:pPr>
        <w:tabs>
          <w:tab w:val="num" w:pos="360"/>
        </w:tabs>
        <w:ind w:left="360" w:hanging="360"/>
      </w:pPr>
    </w:lvl>
  </w:abstractNum>
  <w:abstractNum w:abstractNumId="2"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 w15:restartNumberingAfterBreak="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2A664681"/>
    <w:multiLevelType w:val="hybridMultilevel"/>
    <w:tmpl w:val="F260E160"/>
    <w:lvl w:ilvl="0" w:tplc="6F602408">
      <w:start w:val="19"/>
      <w:numFmt w:val="bullet"/>
      <w:lvlText w:val="-"/>
      <w:lvlJc w:val="left"/>
      <w:pPr>
        <w:ind w:left="800" w:hanging="400"/>
      </w:pPr>
      <w:rPr>
        <w:rFonts w:ascii="Calibri" w:eastAsia="Batang" w:hAnsi="Calibri" w:cs="Calibri"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1" w15:restartNumberingAfterBreak="0">
    <w:nsid w:val="315C57D3"/>
    <w:multiLevelType w:val="hybridMultilevel"/>
    <w:tmpl w:val="D13CA370"/>
    <w:lvl w:ilvl="0" w:tplc="6F602408">
      <w:start w:val="19"/>
      <w:numFmt w:val="bullet"/>
      <w:lvlText w:val="-"/>
      <w:lvlJc w:val="left"/>
      <w:pPr>
        <w:ind w:left="760" w:hanging="360"/>
      </w:pPr>
      <w:rPr>
        <w:rFonts w:ascii="Calibri" w:eastAsia="Batang" w:hAnsi="Calibri" w:cs="Calibri"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2"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4" w15:restartNumberingAfterBreak="0">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451D3C79"/>
    <w:multiLevelType w:val="hybridMultilevel"/>
    <w:tmpl w:val="5D064410"/>
    <w:lvl w:ilvl="0" w:tplc="0C090005">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7"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20"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21" w15:restartNumberingAfterBreak="0">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3" w15:restartNumberingAfterBreak="0">
    <w:nsid w:val="569E3BA7"/>
    <w:multiLevelType w:val="hybridMultilevel"/>
    <w:tmpl w:val="17B4B12A"/>
    <w:lvl w:ilvl="0" w:tplc="22EC2A20">
      <w:start w:val="6"/>
      <w:numFmt w:val="bullet"/>
      <w:lvlText w:val="-"/>
      <w:lvlJc w:val="left"/>
      <w:pPr>
        <w:ind w:left="760" w:hanging="360"/>
      </w:pPr>
      <w:rPr>
        <w:rFonts w:ascii="Calibri" w:eastAsia="Batang" w:hAnsi="Calibri" w:cs="Calibri" w:hint="default"/>
      </w:rPr>
    </w:lvl>
    <w:lvl w:ilvl="1" w:tplc="68F4DF42">
      <w:start w:val="4"/>
      <w:numFmt w:val="bullet"/>
      <w:lvlText w:val="-"/>
      <w:lvlJc w:val="left"/>
      <w:pPr>
        <w:ind w:left="1200" w:hanging="400"/>
      </w:pPr>
      <w:rPr>
        <w:rFonts w:ascii="Calibri" w:eastAsiaTheme="minorHAnsi" w:hAnsi="Calibri" w:cs="Calibri" w:hint="default"/>
      </w:rPr>
    </w:lvl>
    <w:lvl w:ilvl="2" w:tplc="68F4DF42">
      <w:start w:val="4"/>
      <w:numFmt w:val="bullet"/>
      <w:lvlText w:val="-"/>
      <w:lvlJc w:val="left"/>
      <w:pPr>
        <w:ind w:left="1600" w:hanging="400"/>
      </w:pPr>
      <w:rPr>
        <w:rFonts w:ascii="Calibri" w:eastAsiaTheme="minorHAnsi" w:hAnsi="Calibri" w:cs="Calibri" w:hint="default"/>
      </w:rPr>
    </w:lvl>
    <w:lvl w:ilvl="3" w:tplc="68F4DF42">
      <w:start w:val="4"/>
      <w:numFmt w:val="bullet"/>
      <w:lvlText w:val="-"/>
      <w:lvlJc w:val="left"/>
      <w:pPr>
        <w:ind w:left="2000" w:hanging="400"/>
      </w:pPr>
      <w:rPr>
        <w:rFonts w:ascii="Calibri" w:eastAsiaTheme="minorHAnsi" w:hAnsi="Calibri" w:cs="Calibri"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4" w15:restartNumberingAfterBreak="0">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5" w15:restartNumberingAfterBreak="0">
    <w:nsid w:val="591F3B72"/>
    <w:multiLevelType w:val="hybridMultilevel"/>
    <w:tmpl w:val="7E7A9270"/>
    <w:lvl w:ilvl="0" w:tplc="04090001">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6"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60C9507A"/>
    <w:multiLevelType w:val="hybridMultilevel"/>
    <w:tmpl w:val="5C4C56B0"/>
    <w:lvl w:ilvl="0" w:tplc="04090001">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8"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9"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0" w15:restartNumberingAfterBreak="0">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16cid:durableId="1476681726">
    <w:abstractNumId w:val="1"/>
  </w:num>
  <w:num w:numId="2" w16cid:durableId="1162431153">
    <w:abstractNumId w:val="0"/>
  </w:num>
  <w:num w:numId="3" w16cid:durableId="1209952100">
    <w:abstractNumId w:val="7"/>
  </w:num>
  <w:num w:numId="4" w16cid:durableId="2014800596">
    <w:abstractNumId w:val="26"/>
  </w:num>
  <w:num w:numId="5" w16cid:durableId="920600544">
    <w:abstractNumId w:val="18"/>
  </w:num>
  <w:num w:numId="6" w16cid:durableId="287975018">
    <w:abstractNumId w:val="4"/>
  </w:num>
  <w:num w:numId="7" w16cid:durableId="1857108353">
    <w:abstractNumId w:val="29"/>
  </w:num>
  <w:num w:numId="8" w16cid:durableId="1256943365">
    <w:abstractNumId w:val="12"/>
  </w:num>
  <w:num w:numId="9" w16cid:durableId="428816062">
    <w:abstractNumId w:val="8"/>
  </w:num>
  <w:num w:numId="10" w16cid:durableId="2009862040">
    <w:abstractNumId w:val="20"/>
  </w:num>
  <w:num w:numId="11" w16cid:durableId="336470609">
    <w:abstractNumId w:val="19"/>
  </w:num>
  <w:num w:numId="12" w16cid:durableId="1110973569">
    <w:abstractNumId w:val="17"/>
  </w:num>
  <w:num w:numId="13" w16cid:durableId="2040736762">
    <w:abstractNumId w:val="28"/>
  </w:num>
  <w:num w:numId="14" w16cid:durableId="1651057435">
    <w:abstractNumId w:val="5"/>
  </w:num>
  <w:num w:numId="15" w16cid:durableId="945843579">
    <w:abstractNumId w:val="30"/>
  </w:num>
  <w:num w:numId="16" w16cid:durableId="2146847457">
    <w:abstractNumId w:val="15"/>
  </w:num>
  <w:num w:numId="17" w16cid:durableId="1925213897">
    <w:abstractNumId w:val="6"/>
  </w:num>
  <w:num w:numId="18" w16cid:durableId="1968315885">
    <w:abstractNumId w:val="22"/>
  </w:num>
  <w:num w:numId="19" w16cid:durableId="2096895933">
    <w:abstractNumId w:val="15"/>
  </w:num>
  <w:num w:numId="20" w16cid:durableId="230821784">
    <w:abstractNumId w:val="15"/>
  </w:num>
  <w:num w:numId="21" w16cid:durableId="2074623416">
    <w:abstractNumId w:val="15"/>
  </w:num>
  <w:num w:numId="22" w16cid:durableId="325549612">
    <w:abstractNumId w:val="15"/>
  </w:num>
  <w:num w:numId="23" w16cid:durableId="2083939493">
    <w:abstractNumId w:val="24"/>
  </w:num>
  <w:num w:numId="24" w16cid:durableId="785779542">
    <w:abstractNumId w:val="3"/>
  </w:num>
  <w:num w:numId="25" w16cid:durableId="1887519203">
    <w:abstractNumId w:val="3"/>
  </w:num>
  <w:num w:numId="26" w16cid:durableId="1540968946">
    <w:abstractNumId w:val="3"/>
  </w:num>
  <w:num w:numId="27" w16cid:durableId="2030794303">
    <w:abstractNumId w:val="9"/>
  </w:num>
  <w:num w:numId="28" w16cid:durableId="1406340925">
    <w:abstractNumId w:val="9"/>
  </w:num>
  <w:num w:numId="29" w16cid:durableId="1634367555">
    <w:abstractNumId w:val="9"/>
  </w:num>
  <w:num w:numId="30" w16cid:durableId="583491190">
    <w:abstractNumId w:val="9"/>
  </w:num>
  <w:num w:numId="31" w16cid:durableId="899098732">
    <w:abstractNumId w:val="9"/>
  </w:num>
  <w:num w:numId="32" w16cid:durableId="1663122911">
    <w:abstractNumId w:val="9"/>
  </w:num>
  <w:num w:numId="33" w16cid:durableId="143085628">
    <w:abstractNumId w:val="21"/>
  </w:num>
  <w:num w:numId="34" w16cid:durableId="1695836800">
    <w:abstractNumId w:val="21"/>
  </w:num>
  <w:num w:numId="35" w16cid:durableId="2033527726">
    <w:abstractNumId w:val="21"/>
  </w:num>
  <w:num w:numId="36" w16cid:durableId="485047600">
    <w:abstractNumId w:val="13"/>
  </w:num>
  <w:num w:numId="37" w16cid:durableId="263732961">
    <w:abstractNumId w:val="5"/>
  </w:num>
  <w:num w:numId="38" w16cid:durableId="1007756047">
    <w:abstractNumId w:val="17"/>
  </w:num>
  <w:num w:numId="39" w16cid:durableId="136382456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95972590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305940452">
    <w:abstractNumId w:val="2"/>
  </w:num>
  <w:num w:numId="42" w16cid:durableId="40615171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165051075">
    <w:abstractNumId w:val="2"/>
  </w:num>
  <w:num w:numId="44" w16cid:durableId="726294653">
    <w:abstractNumId w:val="14"/>
  </w:num>
  <w:num w:numId="45" w16cid:durableId="1077170584">
    <w:abstractNumId w:val="27"/>
  </w:num>
  <w:num w:numId="46" w16cid:durableId="318659303">
    <w:abstractNumId w:val="16"/>
  </w:num>
  <w:num w:numId="47" w16cid:durableId="294918808">
    <w:abstractNumId w:val="23"/>
  </w:num>
  <w:num w:numId="48" w16cid:durableId="1362779628">
    <w:abstractNumId w:val="11"/>
  </w:num>
  <w:num w:numId="49" w16cid:durableId="676076817">
    <w:abstractNumId w:val="25"/>
  </w:num>
  <w:num w:numId="50" w16cid:durableId="1806507264">
    <w:abstractNumId w:val="1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bordersDoNotSurroundHeader/>
  <w:bordersDoNotSurroundFooter/>
  <w:defaultTabStop w:val="720"/>
  <w:hyphenationZone w:val="425"/>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5674"/>
    <w:rsid w:val="000005D3"/>
    <w:rsid w:val="000049D8"/>
    <w:rsid w:val="000360F1"/>
    <w:rsid w:val="00036A03"/>
    <w:rsid w:val="00036B9E"/>
    <w:rsid w:val="00037DF4"/>
    <w:rsid w:val="0004700E"/>
    <w:rsid w:val="0006320B"/>
    <w:rsid w:val="00070C13"/>
    <w:rsid w:val="000715C9"/>
    <w:rsid w:val="000762EA"/>
    <w:rsid w:val="00084F33"/>
    <w:rsid w:val="00091DE5"/>
    <w:rsid w:val="000A2309"/>
    <w:rsid w:val="000A77A7"/>
    <w:rsid w:val="000B1707"/>
    <w:rsid w:val="000C1B3E"/>
    <w:rsid w:val="000C349E"/>
    <w:rsid w:val="000F2584"/>
    <w:rsid w:val="000F72BA"/>
    <w:rsid w:val="00110AE7"/>
    <w:rsid w:val="00110C3F"/>
    <w:rsid w:val="00146E5F"/>
    <w:rsid w:val="0016450F"/>
    <w:rsid w:val="00170B4A"/>
    <w:rsid w:val="00177F4D"/>
    <w:rsid w:val="00180DDA"/>
    <w:rsid w:val="001B2A2D"/>
    <w:rsid w:val="001B60F9"/>
    <w:rsid w:val="001B737D"/>
    <w:rsid w:val="001C44A3"/>
    <w:rsid w:val="001E0E15"/>
    <w:rsid w:val="001E2F3F"/>
    <w:rsid w:val="001E7EF2"/>
    <w:rsid w:val="001F0795"/>
    <w:rsid w:val="001F528A"/>
    <w:rsid w:val="001F704E"/>
    <w:rsid w:val="00200241"/>
    <w:rsid w:val="00201722"/>
    <w:rsid w:val="00203462"/>
    <w:rsid w:val="002125B0"/>
    <w:rsid w:val="00215BC5"/>
    <w:rsid w:val="00243228"/>
    <w:rsid w:val="00247C5E"/>
    <w:rsid w:val="0025007F"/>
    <w:rsid w:val="00251483"/>
    <w:rsid w:val="00255CAA"/>
    <w:rsid w:val="00264305"/>
    <w:rsid w:val="002A0346"/>
    <w:rsid w:val="002A4487"/>
    <w:rsid w:val="002B1440"/>
    <w:rsid w:val="002B49E9"/>
    <w:rsid w:val="002C632E"/>
    <w:rsid w:val="002D3E8B"/>
    <w:rsid w:val="002D4575"/>
    <w:rsid w:val="002D5C0C"/>
    <w:rsid w:val="002E03D1"/>
    <w:rsid w:val="002E6B74"/>
    <w:rsid w:val="002E6FCA"/>
    <w:rsid w:val="003039D6"/>
    <w:rsid w:val="003279FD"/>
    <w:rsid w:val="0033009B"/>
    <w:rsid w:val="0034523D"/>
    <w:rsid w:val="003460B7"/>
    <w:rsid w:val="00346570"/>
    <w:rsid w:val="00356CD0"/>
    <w:rsid w:val="00362CD9"/>
    <w:rsid w:val="003761CA"/>
    <w:rsid w:val="00380DAF"/>
    <w:rsid w:val="003972CE"/>
    <w:rsid w:val="003A43C6"/>
    <w:rsid w:val="003B28F5"/>
    <w:rsid w:val="003B7B7D"/>
    <w:rsid w:val="003C54CB"/>
    <w:rsid w:val="003C7A2A"/>
    <w:rsid w:val="003D2DC1"/>
    <w:rsid w:val="003D69D0"/>
    <w:rsid w:val="003F2918"/>
    <w:rsid w:val="003F430E"/>
    <w:rsid w:val="0041088C"/>
    <w:rsid w:val="00412DD0"/>
    <w:rsid w:val="0041482C"/>
    <w:rsid w:val="00420A38"/>
    <w:rsid w:val="00431B19"/>
    <w:rsid w:val="00432203"/>
    <w:rsid w:val="004661AD"/>
    <w:rsid w:val="00480F72"/>
    <w:rsid w:val="004A6C1D"/>
    <w:rsid w:val="004A7007"/>
    <w:rsid w:val="004C043C"/>
    <w:rsid w:val="004C1B4D"/>
    <w:rsid w:val="004D1D85"/>
    <w:rsid w:val="004D3C3A"/>
    <w:rsid w:val="004E1CD1"/>
    <w:rsid w:val="004F7EFC"/>
    <w:rsid w:val="005107EB"/>
    <w:rsid w:val="00521345"/>
    <w:rsid w:val="00526DF0"/>
    <w:rsid w:val="00545CC4"/>
    <w:rsid w:val="00551FFF"/>
    <w:rsid w:val="005607A2"/>
    <w:rsid w:val="005712C7"/>
    <w:rsid w:val="0057198B"/>
    <w:rsid w:val="00573CFE"/>
    <w:rsid w:val="00583A5F"/>
    <w:rsid w:val="00584ADF"/>
    <w:rsid w:val="00590E05"/>
    <w:rsid w:val="005969F2"/>
    <w:rsid w:val="00597FAE"/>
    <w:rsid w:val="005B1DEF"/>
    <w:rsid w:val="005B32A3"/>
    <w:rsid w:val="005C0D44"/>
    <w:rsid w:val="005C566C"/>
    <w:rsid w:val="005C7E69"/>
    <w:rsid w:val="005E262D"/>
    <w:rsid w:val="005F23D3"/>
    <w:rsid w:val="005F7E20"/>
    <w:rsid w:val="00605E43"/>
    <w:rsid w:val="006153BB"/>
    <w:rsid w:val="00624475"/>
    <w:rsid w:val="00640B6D"/>
    <w:rsid w:val="00647895"/>
    <w:rsid w:val="006652C3"/>
    <w:rsid w:val="00691FD0"/>
    <w:rsid w:val="00692148"/>
    <w:rsid w:val="006A1A1E"/>
    <w:rsid w:val="006B3754"/>
    <w:rsid w:val="006C5948"/>
    <w:rsid w:val="006F2A74"/>
    <w:rsid w:val="006F3FA2"/>
    <w:rsid w:val="007000D4"/>
    <w:rsid w:val="007118F5"/>
    <w:rsid w:val="00712AA4"/>
    <w:rsid w:val="007146C4"/>
    <w:rsid w:val="00721AA1"/>
    <w:rsid w:val="00724B67"/>
    <w:rsid w:val="00737B46"/>
    <w:rsid w:val="00744B78"/>
    <w:rsid w:val="007547F8"/>
    <w:rsid w:val="00765622"/>
    <w:rsid w:val="00770B6C"/>
    <w:rsid w:val="00783FEA"/>
    <w:rsid w:val="00791B52"/>
    <w:rsid w:val="007A395D"/>
    <w:rsid w:val="007B6BD5"/>
    <w:rsid w:val="007C346C"/>
    <w:rsid w:val="007D53F7"/>
    <w:rsid w:val="007E6479"/>
    <w:rsid w:val="00801E46"/>
    <w:rsid w:val="0080294B"/>
    <w:rsid w:val="0082480E"/>
    <w:rsid w:val="008433E5"/>
    <w:rsid w:val="00850293"/>
    <w:rsid w:val="00851373"/>
    <w:rsid w:val="00851BA6"/>
    <w:rsid w:val="0085654D"/>
    <w:rsid w:val="00861160"/>
    <w:rsid w:val="0086654F"/>
    <w:rsid w:val="008667F9"/>
    <w:rsid w:val="00895D9E"/>
    <w:rsid w:val="008A356F"/>
    <w:rsid w:val="008A4653"/>
    <w:rsid w:val="008A4717"/>
    <w:rsid w:val="008A50CC"/>
    <w:rsid w:val="008B250E"/>
    <w:rsid w:val="008B3040"/>
    <w:rsid w:val="008C1DA3"/>
    <w:rsid w:val="008C51F1"/>
    <w:rsid w:val="008D1694"/>
    <w:rsid w:val="008D59BD"/>
    <w:rsid w:val="008D79CB"/>
    <w:rsid w:val="008F07BC"/>
    <w:rsid w:val="0092692B"/>
    <w:rsid w:val="00930561"/>
    <w:rsid w:val="00942AF7"/>
    <w:rsid w:val="00943E9C"/>
    <w:rsid w:val="00953F4D"/>
    <w:rsid w:val="00960BB8"/>
    <w:rsid w:val="00964F5C"/>
    <w:rsid w:val="009709DA"/>
    <w:rsid w:val="00973B57"/>
    <w:rsid w:val="00975900"/>
    <w:rsid w:val="00981E5F"/>
    <w:rsid w:val="009831C0"/>
    <w:rsid w:val="009914B9"/>
    <w:rsid w:val="0099161D"/>
    <w:rsid w:val="009C0839"/>
    <w:rsid w:val="00A0389B"/>
    <w:rsid w:val="00A33A3C"/>
    <w:rsid w:val="00A446C9"/>
    <w:rsid w:val="00A549EB"/>
    <w:rsid w:val="00A635D6"/>
    <w:rsid w:val="00A76BB7"/>
    <w:rsid w:val="00A7734D"/>
    <w:rsid w:val="00A834A7"/>
    <w:rsid w:val="00A8553A"/>
    <w:rsid w:val="00A93AED"/>
    <w:rsid w:val="00AE1319"/>
    <w:rsid w:val="00AE34BB"/>
    <w:rsid w:val="00B226F2"/>
    <w:rsid w:val="00B274DF"/>
    <w:rsid w:val="00B5608A"/>
    <w:rsid w:val="00B56BDF"/>
    <w:rsid w:val="00B65812"/>
    <w:rsid w:val="00B85CD6"/>
    <w:rsid w:val="00B90A27"/>
    <w:rsid w:val="00B9554D"/>
    <w:rsid w:val="00BB2B9F"/>
    <w:rsid w:val="00BB7D9E"/>
    <w:rsid w:val="00BC2334"/>
    <w:rsid w:val="00BD3CB8"/>
    <w:rsid w:val="00BD4E6F"/>
    <w:rsid w:val="00BF32F0"/>
    <w:rsid w:val="00BF4DCE"/>
    <w:rsid w:val="00C05CE5"/>
    <w:rsid w:val="00C43003"/>
    <w:rsid w:val="00C6171E"/>
    <w:rsid w:val="00C76ED4"/>
    <w:rsid w:val="00C87919"/>
    <w:rsid w:val="00CA6F2C"/>
    <w:rsid w:val="00CD6A13"/>
    <w:rsid w:val="00CF1871"/>
    <w:rsid w:val="00D01874"/>
    <w:rsid w:val="00D019CE"/>
    <w:rsid w:val="00D1133E"/>
    <w:rsid w:val="00D17A34"/>
    <w:rsid w:val="00D26628"/>
    <w:rsid w:val="00D332B3"/>
    <w:rsid w:val="00D55207"/>
    <w:rsid w:val="00D81801"/>
    <w:rsid w:val="00D92B45"/>
    <w:rsid w:val="00D95962"/>
    <w:rsid w:val="00DB53CD"/>
    <w:rsid w:val="00DC389B"/>
    <w:rsid w:val="00DC5F67"/>
    <w:rsid w:val="00DE2FEE"/>
    <w:rsid w:val="00DF1467"/>
    <w:rsid w:val="00DF56A1"/>
    <w:rsid w:val="00E00241"/>
    <w:rsid w:val="00E00BE9"/>
    <w:rsid w:val="00E13091"/>
    <w:rsid w:val="00E22A11"/>
    <w:rsid w:val="00E31E5C"/>
    <w:rsid w:val="00E32CC6"/>
    <w:rsid w:val="00E44DD2"/>
    <w:rsid w:val="00E558C3"/>
    <w:rsid w:val="00E55927"/>
    <w:rsid w:val="00E60540"/>
    <w:rsid w:val="00E912A6"/>
    <w:rsid w:val="00EA0638"/>
    <w:rsid w:val="00EA192C"/>
    <w:rsid w:val="00EA4844"/>
    <w:rsid w:val="00EA4D9C"/>
    <w:rsid w:val="00EA5A97"/>
    <w:rsid w:val="00EB2248"/>
    <w:rsid w:val="00EB75EE"/>
    <w:rsid w:val="00EC0046"/>
    <w:rsid w:val="00EE3CC5"/>
    <w:rsid w:val="00EE4C1D"/>
    <w:rsid w:val="00EE6258"/>
    <w:rsid w:val="00EF3685"/>
    <w:rsid w:val="00F0161C"/>
    <w:rsid w:val="00F04350"/>
    <w:rsid w:val="00F044B8"/>
    <w:rsid w:val="00F10284"/>
    <w:rsid w:val="00F133DB"/>
    <w:rsid w:val="00F159EB"/>
    <w:rsid w:val="00F25BF4"/>
    <w:rsid w:val="00F267DB"/>
    <w:rsid w:val="00F46F6F"/>
    <w:rsid w:val="00F55018"/>
    <w:rsid w:val="00F60608"/>
    <w:rsid w:val="00F62217"/>
    <w:rsid w:val="00FB17A9"/>
    <w:rsid w:val="00FB527C"/>
    <w:rsid w:val="00FB6F75"/>
    <w:rsid w:val="00FC0EB3"/>
    <w:rsid w:val="00FD3D35"/>
    <w:rsid w:val="00FD675E"/>
    <w:rsid w:val="00FE5674"/>
    <w:rsid w:val="00FF492D"/>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DA6AA77"/>
  <w15:docId w15:val="{7AEE4CB3-B3EC-4A91-93C7-5E4DEC57AA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37"/>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37"/>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37"/>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10"/>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11"/>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13"/>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Cs w:val="20"/>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2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8"/>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8A50CC"/>
    <w:pPr>
      <w:keepNext/>
      <w:numPr>
        <w:numId w:val="36"/>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75c9f3f451866b0d3c9120c8a094ca6d">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15aae6c7c4885604f29bd56d2cee64f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4D9E322-D844-4C4A-8253-DE5056654D8B}">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2.xml><?xml version="1.0" encoding="utf-8"?>
<ds:datastoreItem xmlns:ds="http://schemas.openxmlformats.org/officeDocument/2006/customXml" ds:itemID="{037EFD27-8D13-4227-940B-EC794EE4E95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F79DED5-F966-4F11-954F-7D8740AE1B81}">
  <ds:schemaRefs>
    <ds:schemaRef ds:uri="http://schemas.openxmlformats.org/officeDocument/2006/bibliography"/>
  </ds:schemaRefs>
</ds:datastoreItem>
</file>

<file path=customXml/itemProps4.xml><?xml version="1.0" encoding="utf-8"?>
<ds:datastoreItem xmlns:ds="http://schemas.openxmlformats.org/officeDocument/2006/customXml" ds:itemID="{3F2C24A0-1620-45A6-ADED-BA0681538F8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1286</Words>
  <Characters>7331</Characters>
  <Application>Microsoft Office Word</Application>
  <DocSecurity>0</DocSecurity>
  <Lines>61</Lines>
  <Paragraphs>17</Paragraphs>
  <ScaleCrop>false</ScaleCrop>
  <HeadingPairs>
    <vt:vector size="6" baseType="variant">
      <vt:variant>
        <vt:lpstr>제목</vt:lpstr>
      </vt:variant>
      <vt:variant>
        <vt:i4>1</vt:i4>
      </vt:variant>
      <vt:variant>
        <vt:lpstr>Title</vt:lpstr>
      </vt:variant>
      <vt:variant>
        <vt:i4>1</vt:i4>
      </vt:variant>
      <vt:variant>
        <vt:lpstr>Titre</vt:lpstr>
      </vt:variant>
      <vt:variant>
        <vt:i4>1</vt:i4>
      </vt:variant>
    </vt:vector>
  </HeadingPairs>
  <TitlesOfParts>
    <vt:vector size="3" baseType="lpstr">
      <vt:lpstr/>
      <vt:lpstr/>
      <vt:lpstr/>
    </vt:vector>
  </TitlesOfParts>
  <Company/>
  <LinksUpToDate>false</LinksUpToDate>
  <CharactersWithSpaces>8600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Wim</dc:creator>
  <cp:lastModifiedBy>Tom Southall</cp:lastModifiedBy>
  <cp:revision>37</cp:revision>
  <dcterms:created xsi:type="dcterms:W3CDTF">2024-07-25T14:46:00Z</dcterms:created>
  <dcterms:modified xsi:type="dcterms:W3CDTF">2025-09-01T13:17:00Z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10268900</vt:r8>
  </property>
  <property fmtid="{D5CDD505-2E9C-101B-9397-08002B2CF9AE}" pid="4" name="MediaServiceImageTags">
    <vt:lpwstr/>
  </property>
</Properties>
</file>